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328C41" w14:textId="78FD207D" w:rsidR="00B85132" w:rsidRPr="00C03DF1" w:rsidRDefault="00DC19B2" w:rsidP="004A6E93">
      <w:pPr>
        <w:spacing w:line="240" w:lineRule="atLeast"/>
        <w:ind w:firstLine="142"/>
        <w:jc w:val="center"/>
        <w:rPr>
          <w:b/>
          <w:sz w:val="24"/>
          <w:szCs w:val="24"/>
        </w:rPr>
      </w:pPr>
      <w:r w:rsidRPr="00C03DF1">
        <w:rPr>
          <w:b/>
          <w:sz w:val="24"/>
          <w:szCs w:val="24"/>
        </w:rPr>
        <w:t xml:space="preserve">Сравнительная таблица </w:t>
      </w:r>
    </w:p>
    <w:p w14:paraId="72267D0B" w14:textId="37058674" w:rsidR="00C03DF1" w:rsidRPr="00C03DF1" w:rsidRDefault="00DC19B2" w:rsidP="00C03DF1">
      <w:pPr>
        <w:jc w:val="center"/>
        <w:rPr>
          <w:b/>
          <w:sz w:val="24"/>
          <w:szCs w:val="24"/>
        </w:rPr>
      </w:pPr>
      <w:proofErr w:type="gramStart"/>
      <w:r w:rsidRPr="00C03DF1">
        <w:rPr>
          <w:b/>
          <w:sz w:val="24"/>
          <w:szCs w:val="24"/>
        </w:rPr>
        <w:t xml:space="preserve">к </w:t>
      </w:r>
      <w:r w:rsidRPr="00C03DF1">
        <w:rPr>
          <w:b/>
          <w:bCs/>
          <w:sz w:val="24"/>
          <w:szCs w:val="24"/>
        </w:rPr>
        <w:t>приказ</w:t>
      </w:r>
      <w:r w:rsidR="009F792A" w:rsidRPr="00C03DF1">
        <w:rPr>
          <w:b/>
          <w:bCs/>
          <w:sz w:val="24"/>
          <w:szCs w:val="24"/>
        </w:rPr>
        <w:t>у</w:t>
      </w:r>
      <w:r w:rsidR="00C96CFB" w:rsidRPr="00C03DF1">
        <w:rPr>
          <w:b/>
          <w:bCs/>
          <w:sz w:val="24"/>
          <w:szCs w:val="24"/>
        </w:rPr>
        <w:t xml:space="preserve"> </w:t>
      </w:r>
      <w:r w:rsidR="003213B9" w:rsidRPr="00C03DF1">
        <w:rPr>
          <w:b/>
          <w:bCs/>
          <w:sz w:val="24"/>
          <w:szCs w:val="24"/>
        </w:rPr>
        <w:t xml:space="preserve">Заместителя Премьер-Министра </w:t>
      </w:r>
      <w:r w:rsidR="00210242">
        <w:rPr>
          <w:b/>
          <w:bCs/>
          <w:sz w:val="24"/>
          <w:szCs w:val="24"/>
        </w:rPr>
        <w:t>–</w:t>
      </w:r>
      <w:r w:rsidR="003213B9" w:rsidRPr="00C03DF1">
        <w:rPr>
          <w:b/>
          <w:bCs/>
          <w:sz w:val="24"/>
          <w:szCs w:val="24"/>
        </w:rPr>
        <w:t xml:space="preserve"> Министра</w:t>
      </w:r>
      <w:r w:rsidR="00210242">
        <w:rPr>
          <w:b/>
          <w:bCs/>
          <w:sz w:val="24"/>
          <w:szCs w:val="24"/>
        </w:rPr>
        <w:t xml:space="preserve"> </w:t>
      </w:r>
      <w:r w:rsidR="003213B9" w:rsidRPr="00C03DF1">
        <w:rPr>
          <w:b/>
          <w:bCs/>
          <w:sz w:val="24"/>
          <w:szCs w:val="24"/>
        </w:rPr>
        <w:t xml:space="preserve">финансов Республики Казахстан </w:t>
      </w:r>
      <w:r w:rsidR="00C96CFB" w:rsidRPr="00C03DF1">
        <w:rPr>
          <w:b/>
          <w:bCs/>
          <w:sz w:val="24"/>
          <w:szCs w:val="24"/>
        </w:rPr>
        <w:t>от «_</w:t>
      </w:r>
      <w:r w:rsidR="004A6E93" w:rsidRPr="00C03DF1">
        <w:rPr>
          <w:b/>
          <w:bCs/>
          <w:sz w:val="24"/>
          <w:szCs w:val="24"/>
        </w:rPr>
        <w:t>__</w:t>
      </w:r>
      <w:r w:rsidR="00C96CFB" w:rsidRPr="00C03DF1">
        <w:rPr>
          <w:b/>
          <w:bCs/>
          <w:sz w:val="24"/>
          <w:szCs w:val="24"/>
        </w:rPr>
        <w:t>_»____</w:t>
      </w:r>
      <w:r w:rsidR="004A6E93" w:rsidRPr="00C03DF1">
        <w:rPr>
          <w:b/>
          <w:bCs/>
          <w:sz w:val="24"/>
          <w:szCs w:val="24"/>
        </w:rPr>
        <w:t>__</w:t>
      </w:r>
      <w:r w:rsidR="00C96CFB" w:rsidRPr="00C03DF1">
        <w:rPr>
          <w:b/>
          <w:bCs/>
          <w:sz w:val="24"/>
          <w:szCs w:val="24"/>
        </w:rPr>
        <w:t>__ 20___ года</w:t>
      </w:r>
      <w:r w:rsidR="00C03DF1">
        <w:rPr>
          <w:b/>
          <w:bCs/>
          <w:sz w:val="24"/>
          <w:szCs w:val="24"/>
        </w:rPr>
        <w:t xml:space="preserve"> </w:t>
      </w:r>
      <w:r w:rsidR="00645B30">
        <w:rPr>
          <w:b/>
          <w:bCs/>
          <w:sz w:val="24"/>
          <w:szCs w:val="24"/>
        </w:rPr>
        <w:br/>
      </w:r>
      <w:r w:rsidR="00D15D8C" w:rsidRPr="00C03DF1">
        <w:rPr>
          <w:b/>
          <w:sz w:val="24"/>
          <w:szCs w:val="24"/>
        </w:rPr>
        <w:t>«</w:t>
      </w:r>
      <w:r w:rsidR="00A9561D" w:rsidRPr="00C03DF1">
        <w:rPr>
          <w:b/>
          <w:sz w:val="24"/>
          <w:szCs w:val="24"/>
        </w:rPr>
        <w:t>О внесении изменений</w:t>
      </w:r>
      <w:r w:rsidR="003213B9" w:rsidRPr="00C03DF1">
        <w:rPr>
          <w:b/>
          <w:sz w:val="24"/>
          <w:szCs w:val="24"/>
        </w:rPr>
        <w:t xml:space="preserve"> и дополнен</w:t>
      </w:r>
      <w:r w:rsidR="00C03DF1" w:rsidRPr="00C03DF1">
        <w:rPr>
          <w:b/>
          <w:sz w:val="24"/>
          <w:szCs w:val="24"/>
          <w:lang w:val="kk-KZ"/>
        </w:rPr>
        <w:t>ия</w:t>
      </w:r>
      <w:r w:rsidR="00A9561D" w:rsidRPr="00C03DF1">
        <w:rPr>
          <w:b/>
          <w:sz w:val="24"/>
          <w:szCs w:val="24"/>
        </w:rPr>
        <w:t xml:space="preserve"> в приказ </w:t>
      </w:r>
      <w:r w:rsidR="00C03DF1" w:rsidRPr="00C03DF1">
        <w:rPr>
          <w:b/>
          <w:sz w:val="24"/>
          <w:szCs w:val="24"/>
        </w:rPr>
        <w:t>исполняющего обязанности</w:t>
      </w:r>
      <w:r w:rsidR="00C03DF1" w:rsidRPr="00C03DF1">
        <w:rPr>
          <w:b/>
          <w:bCs/>
          <w:sz w:val="24"/>
          <w:szCs w:val="24"/>
        </w:rPr>
        <w:t xml:space="preserve"> Заместителя Премьер-Министра </w:t>
      </w:r>
      <w:r w:rsidR="00C03DF1" w:rsidRPr="00C03DF1">
        <w:rPr>
          <w:b/>
          <w:bCs/>
          <w:sz w:val="24"/>
          <w:szCs w:val="24"/>
          <w:lang w:val="kk-KZ"/>
        </w:rPr>
        <w:t>–</w:t>
      </w:r>
      <w:r w:rsidR="00C03DF1" w:rsidRPr="00C03DF1">
        <w:rPr>
          <w:b/>
          <w:bCs/>
          <w:sz w:val="24"/>
          <w:szCs w:val="24"/>
        </w:rPr>
        <w:t xml:space="preserve"> </w:t>
      </w:r>
      <w:r w:rsidR="00C03DF1" w:rsidRPr="00C03DF1">
        <w:rPr>
          <w:b/>
          <w:sz w:val="24"/>
          <w:szCs w:val="24"/>
        </w:rPr>
        <w:t>исполняющего обязанности</w:t>
      </w:r>
      <w:r w:rsidR="00C03DF1" w:rsidRPr="00C03DF1">
        <w:rPr>
          <w:b/>
          <w:bCs/>
          <w:sz w:val="24"/>
          <w:szCs w:val="24"/>
        </w:rPr>
        <w:t xml:space="preserve"> Министра финансов Республики Казахстан </w:t>
      </w:r>
      <w:r w:rsidR="00C03DF1" w:rsidRPr="00C03DF1">
        <w:rPr>
          <w:b/>
          <w:sz w:val="24"/>
          <w:szCs w:val="24"/>
        </w:rPr>
        <w:t>от 27 марта 2023 года № 294 «Об утверждении Правил и срока реализации пилотного проекта по использованию средств биометрической идентификации в информационной системе электронных счетов-фактур»</w:t>
      </w:r>
      <w:proofErr w:type="gramEnd"/>
    </w:p>
    <w:p w14:paraId="7525D515" w14:textId="20534D1E" w:rsidR="00A9561D" w:rsidRPr="00C03DF1" w:rsidRDefault="00A9561D" w:rsidP="009D09E3">
      <w:pPr>
        <w:spacing w:line="240" w:lineRule="atLeast"/>
        <w:jc w:val="center"/>
        <w:rPr>
          <w:b/>
          <w:sz w:val="24"/>
          <w:szCs w:val="24"/>
        </w:rPr>
      </w:pPr>
    </w:p>
    <w:p w14:paraId="6F08BA5A" w14:textId="77777777" w:rsidR="009F792A" w:rsidRPr="00C03DF1" w:rsidRDefault="009F792A" w:rsidP="006D6179">
      <w:pPr>
        <w:spacing w:line="240" w:lineRule="atLeast"/>
        <w:jc w:val="center"/>
        <w:rPr>
          <w:bCs/>
          <w:sz w:val="24"/>
          <w:szCs w:val="24"/>
        </w:rPr>
      </w:pPr>
    </w:p>
    <w:tbl>
      <w:tblPr>
        <w:tblpPr w:leftFromText="180" w:rightFromText="180" w:vertAnchor="text" w:tblpX="-416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"/>
        <w:gridCol w:w="1099"/>
        <w:gridCol w:w="2694"/>
        <w:gridCol w:w="4678"/>
        <w:gridCol w:w="5811"/>
      </w:tblGrid>
      <w:tr w:rsidR="00D42BD1" w:rsidRPr="00C03DF1" w14:paraId="35B0F12F" w14:textId="77777777" w:rsidTr="00306370">
        <w:trPr>
          <w:trHeight w:val="557"/>
        </w:trPr>
        <w:tc>
          <w:tcPr>
            <w:tcW w:w="675" w:type="dxa"/>
          </w:tcPr>
          <w:p w14:paraId="73AC4E87" w14:textId="08D69DEA" w:rsidR="00DC19B2" w:rsidRPr="00C03DF1" w:rsidRDefault="00DC19B2" w:rsidP="00C6777A">
            <w:pPr>
              <w:spacing w:line="240" w:lineRule="atLeast"/>
              <w:ind w:left="-108" w:right="-107"/>
              <w:jc w:val="center"/>
              <w:rPr>
                <w:b/>
                <w:sz w:val="24"/>
                <w:szCs w:val="24"/>
              </w:rPr>
            </w:pPr>
            <w:r w:rsidRPr="00C03DF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  <w:gridSpan w:val="2"/>
          </w:tcPr>
          <w:p w14:paraId="344D76F2" w14:textId="32CC9883" w:rsidR="00DC19B2" w:rsidRPr="00C03DF1" w:rsidRDefault="00DC19B2" w:rsidP="00C6777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C03DF1">
              <w:rPr>
                <w:b/>
                <w:sz w:val="24"/>
                <w:szCs w:val="24"/>
              </w:rPr>
              <w:t>Структурный элемент</w:t>
            </w:r>
            <w:r w:rsidR="00210242">
              <w:rPr>
                <w:b/>
                <w:sz w:val="24"/>
                <w:szCs w:val="24"/>
              </w:rPr>
              <w:t xml:space="preserve"> правового акта</w:t>
            </w:r>
          </w:p>
        </w:tc>
        <w:tc>
          <w:tcPr>
            <w:tcW w:w="2694" w:type="dxa"/>
          </w:tcPr>
          <w:p w14:paraId="1AD8FCF4" w14:textId="77777777" w:rsidR="00DC19B2" w:rsidRPr="00C03DF1" w:rsidRDefault="00DC19B2" w:rsidP="003D6DED">
            <w:pPr>
              <w:spacing w:line="240" w:lineRule="atLeast"/>
              <w:ind w:left="34" w:right="175" w:firstLine="142"/>
              <w:jc w:val="center"/>
              <w:rPr>
                <w:b/>
                <w:sz w:val="24"/>
                <w:szCs w:val="24"/>
              </w:rPr>
            </w:pPr>
            <w:r w:rsidRPr="00C03DF1">
              <w:rPr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678" w:type="dxa"/>
          </w:tcPr>
          <w:p w14:paraId="116CEAB8" w14:textId="77777777" w:rsidR="00DC19B2" w:rsidRPr="00C03DF1" w:rsidRDefault="00DC19B2" w:rsidP="003D6DED">
            <w:pPr>
              <w:spacing w:line="240" w:lineRule="atLeast"/>
              <w:ind w:left="34" w:right="175" w:firstLine="283"/>
              <w:jc w:val="center"/>
              <w:rPr>
                <w:b/>
                <w:sz w:val="24"/>
                <w:szCs w:val="24"/>
              </w:rPr>
            </w:pPr>
            <w:r w:rsidRPr="00C03DF1">
              <w:rPr>
                <w:b/>
                <w:sz w:val="24"/>
                <w:szCs w:val="24"/>
              </w:rPr>
              <w:t xml:space="preserve">Предлагаемая редакция </w:t>
            </w:r>
          </w:p>
        </w:tc>
        <w:tc>
          <w:tcPr>
            <w:tcW w:w="5811" w:type="dxa"/>
          </w:tcPr>
          <w:p w14:paraId="3371F42B" w14:textId="62E45CB4" w:rsidR="00DC19B2" w:rsidRPr="00C03DF1" w:rsidRDefault="00DC19B2" w:rsidP="003D6DED">
            <w:pPr>
              <w:spacing w:line="240" w:lineRule="atLeast"/>
              <w:ind w:left="34" w:right="62" w:firstLine="284"/>
              <w:jc w:val="center"/>
              <w:rPr>
                <w:sz w:val="24"/>
                <w:szCs w:val="24"/>
              </w:rPr>
            </w:pPr>
            <w:r w:rsidRPr="00C03DF1">
              <w:rPr>
                <w:b/>
                <w:sz w:val="24"/>
                <w:szCs w:val="24"/>
              </w:rPr>
              <w:t>Обоснование</w:t>
            </w:r>
          </w:p>
        </w:tc>
      </w:tr>
      <w:tr w:rsidR="00D42BD1" w:rsidRPr="00C03DF1" w14:paraId="7CBF1AF3" w14:textId="77777777" w:rsidTr="00306370">
        <w:trPr>
          <w:trHeight w:val="701"/>
        </w:trPr>
        <w:tc>
          <w:tcPr>
            <w:tcW w:w="14992" w:type="dxa"/>
            <w:gridSpan w:val="6"/>
          </w:tcPr>
          <w:p w14:paraId="0A871F0E" w14:textId="2DAD9C50" w:rsidR="003854F6" w:rsidRPr="00C03DF1" w:rsidRDefault="003213B9" w:rsidP="003D6DED">
            <w:pPr>
              <w:tabs>
                <w:tab w:val="left" w:pos="0"/>
              </w:tabs>
              <w:ind w:left="34" w:firstLine="284"/>
              <w:jc w:val="center"/>
              <w:rPr>
                <w:b/>
                <w:sz w:val="24"/>
                <w:szCs w:val="24"/>
              </w:rPr>
            </w:pPr>
            <w:r w:rsidRPr="00C03DF1">
              <w:rPr>
                <w:b/>
                <w:color w:val="000000"/>
                <w:sz w:val="24"/>
                <w:szCs w:val="26"/>
              </w:rPr>
              <w:t>Правила и срок реализации пилотного проекта по использованию средств биометрической идентификации в информационной системе электронных счетов-фактур</w:t>
            </w:r>
          </w:p>
        </w:tc>
      </w:tr>
      <w:tr w:rsidR="001E1B41" w:rsidRPr="00C03DF1" w14:paraId="6C32035B" w14:textId="77777777" w:rsidTr="00306370">
        <w:trPr>
          <w:trHeight w:val="701"/>
        </w:trPr>
        <w:tc>
          <w:tcPr>
            <w:tcW w:w="710" w:type="dxa"/>
            <w:gridSpan w:val="2"/>
          </w:tcPr>
          <w:p w14:paraId="35BC23DB" w14:textId="5C607B65" w:rsidR="001E1B41" w:rsidRPr="00C03DF1" w:rsidRDefault="003213B9" w:rsidP="00C6777A">
            <w:pPr>
              <w:spacing w:line="240" w:lineRule="atLeast"/>
              <w:ind w:left="34" w:right="62"/>
              <w:jc w:val="center"/>
              <w:rPr>
                <w:sz w:val="24"/>
                <w:szCs w:val="24"/>
              </w:rPr>
            </w:pPr>
            <w:r w:rsidRPr="00C03DF1">
              <w:rPr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14:paraId="0DB8537E" w14:textId="2179E55A" w:rsidR="001E1B41" w:rsidRPr="00C03DF1" w:rsidRDefault="003213B9" w:rsidP="003213B9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C03DF1">
              <w:rPr>
                <w:sz w:val="24"/>
                <w:szCs w:val="24"/>
              </w:rPr>
              <w:t>пункт 4</w:t>
            </w:r>
          </w:p>
        </w:tc>
        <w:tc>
          <w:tcPr>
            <w:tcW w:w="2694" w:type="dxa"/>
          </w:tcPr>
          <w:p w14:paraId="7367AE76" w14:textId="76759F98" w:rsidR="00134C29" w:rsidRPr="00F35662" w:rsidRDefault="003213B9" w:rsidP="00306370">
            <w:pPr>
              <w:spacing w:line="240" w:lineRule="atLeast"/>
              <w:ind w:left="34" w:right="62" w:firstLine="142"/>
              <w:jc w:val="both"/>
              <w:rPr>
                <w:sz w:val="24"/>
                <w:szCs w:val="24"/>
                <w:lang w:val="kk-KZ"/>
              </w:rPr>
            </w:pPr>
            <w:r w:rsidRPr="00F35662">
              <w:rPr>
                <w:sz w:val="24"/>
                <w:szCs w:val="24"/>
              </w:rPr>
              <w:t>4. Средства биометрической идентификации в ИС ЭСФ используются при регистрации налогоплательщика в качестве участника ИС ЭСФ при подписании Соглашения, которое заверяется ЭЦП руководителя налогоплательщика</w:t>
            </w:r>
            <w:r w:rsidR="00306370" w:rsidRPr="00F35662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4678" w:type="dxa"/>
          </w:tcPr>
          <w:p w14:paraId="3EF5031F" w14:textId="0AEB2334" w:rsidR="00027AF1" w:rsidRPr="00306370" w:rsidRDefault="004E41E3" w:rsidP="003D6DED">
            <w:pPr>
              <w:spacing w:line="240" w:lineRule="atLeast"/>
              <w:ind w:left="1" w:right="62" w:firstLine="283"/>
              <w:jc w:val="both"/>
              <w:rPr>
                <w:b/>
                <w:sz w:val="24"/>
                <w:szCs w:val="24"/>
              </w:rPr>
            </w:pPr>
            <w:r w:rsidRPr="00C03DF1">
              <w:rPr>
                <w:sz w:val="24"/>
                <w:szCs w:val="24"/>
              </w:rPr>
              <w:t xml:space="preserve">4. </w:t>
            </w:r>
            <w:r w:rsidR="001A4830" w:rsidRPr="00210242">
              <w:rPr>
                <w:sz w:val="24"/>
                <w:szCs w:val="24"/>
              </w:rPr>
              <w:t>Средства биометрической иден</w:t>
            </w:r>
            <w:r w:rsidR="003C33F3" w:rsidRPr="00210242">
              <w:rPr>
                <w:sz w:val="24"/>
                <w:szCs w:val="24"/>
              </w:rPr>
              <w:t>тификации в ИС ЭСФ используются</w:t>
            </w:r>
            <w:r w:rsidR="00857CC7" w:rsidRPr="00306370">
              <w:rPr>
                <w:b/>
                <w:sz w:val="24"/>
                <w:szCs w:val="24"/>
              </w:rPr>
              <w:t xml:space="preserve"> в следующих случаях</w:t>
            </w:r>
            <w:r w:rsidR="00027AF1" w:rsidRPr="00306370">
              <w:rPr>
                <w:b/>
                <w:sz w:val="24"/>
                <w:szCs w:val="24"/>
              </w:rPr>
              <w:t>:</w:t>
            </w:r>
          </w:p>
          <w:p w14:paraId="184BDD46" w14:textId="707BD04D" w:rsidR="00027AF1" w:rsidRPr="00306370" w:rsidRDefault="00645B30" w:rsidP="003D6DED">
            <w:pPr>
              <w:spacing w:line="240" w:lineRule="atLeast"/>
              <w:ind w:left="1" w:right="62" w:firstLine="283"/>
              <w:jc w:val="both"/>
              <w:rPr>
                <w:b/>
                <w:sz w:val="24"/>
                <w:szCs w:val="24"/>
              </w:rPr>
            </w:pPr>
            <w:r w:rsidRPr="00306370">
              <w:rPr>
                <w:b/>
                <w:sz w:val="24"/>
                <w:szCs w:val="24"/>
              </w:rPr>
              <w:t xml:space="preserve">1) </w:t>
            </w:r>
            <w:r w:rsidR="001A4830" w:rsidRPr="00210242">
              <w:rPr>
                <w:sz w:val="24"/>
                <w:szCs w:val="24"/>
              </w:rPr>
              <w:t>при регистрации налогоплательщика в качестве участника ИС ЭСФ при подписании Соглашения, которое заверяется ЭЦП</w:t>
            </w:r>
            <w:r w:rsidR="00ED7EC0" w:rsidRPr="00210242">
              <w:rPr>
                <w:sz w:val="24"/>
                <w:szCs w:val="24"/>
              </w:rPr>
              <w:t xml:space="preserve"> руководителя налогоплательщика</w:t>
            </w:r>
            <w:r w:rsidR="00027AF1" w:rsidRPr="00306370">
              <w:rPr>
                <w:b/>
                <w:sz w:val="24"/>
                <w:szCs w:val="24"/>
              </w:rPr>
              <w:t>;</w:t>
            </w:r>
          </w:p>
          <w:p w14:paraId="6B9CCCB7" w14:textId="58F304AB" w:rsidR="00812547" w:rsidRPr="00C03DF1" w:rsidRDefault="00645B30" w:rsidP="002D2A20">
            <w:pPr>
              <w:spacing w:line="240" w:lineRule="atLeast"/>
              <w:ind w:left="1" w:right="62" w:firstLine="283"/>
              <w:jc w:val="both"/>
              <w:rPr>
                <w:sz w:val="24"/>
                <w:szCs w:val="24"/>
              </w:rPr>
            </w:pPr>
            <w:r w:rsidRPr="00306370">
              <w:rPr>
                <w:b/>
                <w:sz w:val="24"/>
                <w:szCs w:val="24"/>
              </w:rPr>
              <w:t xml:space="preserve">2) </w:t>
            </w:r>
            <w:r w:rsidR="009B3BF8" w:rsidRPr="00306370">
              <w:rPr>
                <w:b/>
                <w:sz w:val="24"/>
                <w:szCs w:val="24"/>
              </w:rPr>
              <w:t>при выписке ЭСФ участником ИС ЭСФ,</w:t>
            </w:r>
            <w:r w:rsidR="009B3BF8" w:rsidRPr="00C03DF1">
              <w:rPr>
                <w:b/>
                <w:sz w:val="24"/>
                <w:szCs w:val="24"/>
              </w:rPr>
              <w:t xml:space="preserve"> заверяе</w:t>
            </w:r>
            <w:r w:rsidR="0071329D" w:rsidRPr="00C03DF1">
              <w:rPr>
                <w:b/>
                <w:sz w:val="24"/>
                <w:szCs w:val="24"/>
              </w:rPr>
              <w:t>мого</w:t>
            </w:r>
            <w:r w:rsidR="009B3BF8" w:rsidRPr="00C03DF1">
              <w:rPr>
                <w:b/>
                <w:sz w:val="24"/>
                <w:szCs w:val="24"/>
              </w:rPr>
              <w:t xml:space="preserve"> ЭЦП руководителя налогоплательщика либо уполномоченного физического лица, </w:t>
            </w:r>
            <w:r w:rsidR="002D2A20" w:rsidRPr="00C03DF1">
              <w:rPr>
                <w:b/>
                <w:sz w:val="24"/>
                <w:szCs w:val="24"/>
              </w:rPr>
              <w:t xml:space="preserve">определяемого </w:t>
            </w:r>
            <w:r w:rsidR="009B3BF8" w:rsidRPr="00C03DF1">
              <w:rPr>
                <w:b/>
                <w:sz w:val="24"/>
                <w:szCs w:val="24"/>
              </w:rPr>
              <w:t>по результатам системы управления рисками</w:t>
            </w:r>
            <w:r w:rsidR="00812547" w:rsidRPr="00C03DF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14:paraId="5C15FAA0" w14:textId="6A75F30C" w:rsidR="00BD1566" w:rsidRPr="00C03DF1" w:rsidRDefault="00BD1566" w:rsidP="003D6DED">
            <w:pPr>
              <w:spacing w:line="240" w:lineRule="atLeast"/>
              <w:ind w:left="34" w:right="62" w:firstLine="284"/>
              <w:jc w:val="both"/>
              <w:rPr>
                <w:sz w:val="24"/>
                <w:szCs w:val="24"/>
              </w:rPr>
            </w:pPr>
            <w:proofErr w:type="gramStart"/>
            <w:r w:rsidRPr="00C03DF1">
              <w:rPr>
                <w:bCs/>
                <w:sz w:val="24"/>
                <w:szCs w:val="24"/>
                <w:bdr w:val="none" w:sz="0" w:space="0" w:color="auto" w:frame="1"/>
              </w:rPr>
              <w:t xml:space="preserve">Пунктом 5 Комплексного плана мероприятий по противодействию теневой экономике на </w:t>
            </w:r>
            <w:r w:rsidR="00506736">
              <w:rPr>
                <w:bCs/>
                <w:sz w:val="24"/>
                <w:szCs w:val="24"/>
                <w:bdr w:val="none" w:sz="0" w:space="0" w:color="auto" w:frame="1"/>
              </w:rPr>
              <w:t xml:space="preserve">                                         </w:t>
            </w:r>
            <w:r w:rsidRPr="00C03DF1">
              <w:rPr>
                <w:bCs/>
                <w:sz w:val="24"/>
                <w:szCs w:val="24"/>
                <w:bdr w:val="none" w:sz="0" w:space="0" w:color="auto" w:frame="1"/>
              </w:rPr>
              <w:t>2023</w:t>
            </w:r>
            <w:r w:rsidRPr="00C03DF1">
              <w:rPr>
                <w:sz w:val="24"/>
                <w:szCs w:val="24"/>
              </w:rPr>
              <w:t xml:space="preserve"> – </w:t>
            </w:r>
            <w:r w:rsidRPr="00C03DF1">
              <w:rPr>
                <w:bCs/>
                <w:sz w:val="24"/>
                <w:szCs w:val="24"/>
                <w:bdr w:val="none" w:sz="0" w:space="0" w:color="auto" w:frame="1"/>
              </w:rPr>
              <w:t>2025 годы</w:t>
            </w:r>
            <w:r w:rsidR="00B6392A" w:rsidRPr="00C03DF1">
              <w:rPr>
                <w:bCs/>
                <w:sz w:val="24"/>
                <w:szCs w:val="24"/>
                <w:bdr w:val="none" w:sz="0" w:space="0" w:color="auto" w:frame="1"/>
              </w:rPr>
              <w:t>, у</w:t>
            </w:r>
            <w:r w:rsidR="00B6392A" w:rsidRPr="00C03DF1">
              <w:rPr>
                <w:sz w:val="24"/>
                <w:szCs w:val="24"/>
              </w:rPr>
              <w:t xml:space="preserve">твержденного постановлением Правительства Республики Казахстан от 14 июля </w:t>
            </w:r>
            <w:r w:rsidR="00506736">
              <w:rPr>
                <w:sz w:val="24"/>
                <w:szCs w:val="24"/>
              </w:rPr>
              <w:t xml:space="preserve">                  </w:t>
            </w:r>
            <w:r w:rsidR="00B6392A" w:rsidRPr="00C03DF1">
              <w:rPr>
                <w:sz w:val="24"/>
                <w:szCs w:val="24"/>
              </w:rPr>
              <w:t>2023 года № 589</w:t>
            </w:r>
            <w:r w:rsidR="009B3BF8" w:rsidRPr="00C03DF1">
              <w:rPr>
                <w:bCs/>
                <w:sz w:val="24"/>
                <w:szCs w:val="24"/>
                <w:bdr w:val="none" w:sz="0" w:space="0" w:color="auto" w:frame="1"/>
              </w:rPr>
              <w:t xml:space="preserve"> (далее – Комплексный план)</w:t>
            </w:r>
            <w:r w:rsidR="00CA5174" w:rsidRPr="00C03DF1">
              <w:rPr>
                <w:bCs/>
                <w:sz w:val="24"/>
                <w:szCs w:val="24"/>
                <w:bdr w:val="none" w:sz="0" w:space="0" w:color="auto" w:frame="1"/>
              </w:rPr>
              <w:t>,</w:t>
            </w:r>
            <w:r w:rsidRPr="00C03DF1">
              <w:rPr>
                <w:sz w:val="24"/>
                <w:szCs w:val="24"/>
              </w:rPr>
              <w:t xml:space="preserve"> определено с</w:t>
            </w:r>
            <w:r w:rsidRPr="00C03DF1">
              <w:rPr>
                <w:iCs/>
                <w:sz w:val="24"/>
                <w:szCs w:val="24"/>
              </w:rPr>
              <w:t>овершенствование камерального контроля с использованием средств биометрической идентификации рисковых налогоплательщиков в целях пресечения фактов выписки (аннулирования) фиктивных электронных счетов-фактур и подачи недостоверной налоговой отчетности.</w:t>
            </w:r>
            <w:proofErr w:type="gramEnd"/>
          </w:p>
          <w:p w14:paraId="1A9927F9" w14:textId="4EE5DECC" w:rsidR="00C03DF1" w:rsidRDefault="00FB7FD7" w:rsidP="00C03DF1">
            <w:pPr>
              <w:spacing w:line="240" w:lineRule="atLeast"/>
              <w:ind w:left="34" w:right="62" w:firstLine="284"/>
              <w:jc w:val="both"/>
              <w:rPr>
                <w:iCs/>
                <w:sz w:val="24"/>
                <w:szCs w:val="24"/>
              </w:rPr>
            </w:pPr>
            <w:r w:rsidRPr="00C03DF1">
              <w:rPr>
                <w:iCs/>
                <w:sz w:val="24"/>
                <w:szCs w:val="24"/>
              </w:rPr>
              <w:t>Статьями 136 и 137 Кодекса Республики Казахстан «О налогах и других обязательных платежах в бюджет» определены</w:t>
            </w:r>
            <w:r w:rsidR="008F6E61" w:rsidRPr="00C03DF1">
              <w:rPr>
                <w:iCs/>
                <w:sz w:val="24"/>
                <w:szCs w:val="24"/>
              </w:rPr>
              <w:t xml:space="preserve"> порядок применения системы управления рисками и </w:t>
            </w:r>
            <w:r w:rsidRPr="00C03DF1">
              <w:rPr>
                <w:iCs/>
                <w:sz w:val="24"/>
                <w:szCs w:val="24"/>
              </w:rPr>
              <w:t>критерии определения риска.</w:t>
            </w:r>
          </w:p>
          <w:p w14:paraId="79667F63" w14:textId="0F6C76F7" w:rsidR="00C03DF1" w:rsidRPr="00C03DF1" w:rsidRDefault="00C03DF1" w:rsidP="00C03DF1">
            <w:pPr>
              <w:spacing w:line="240" w:lineRule="atLeast"/>
              <w:ind w:left="34" w:right="62" w:firstLine="284"/>
              <w:jc w:val="both"/>
              <w:rPr>
                <w:iCs/>
                <w:sz w:val="24"/>
                <w:szCs w:val="24"/>
              </w:rPr>
            </w:pPr>
            <w:r w:rsidRPr="00645B30">
              <w:rPr>
                <w:iCs/>
                <w:sz w:val="24"/>
                <w:szCs w:val="24"/>
              </w:rPr>
              <w:t xml:space="preserve">В связи с чем, указанный пункт дополнен нормой, </w:t>
            </w:r>
            <w:r w:rsidRPr="00645B30">
              <w:rPr>
                <w:iCs/>
                <w:sz w:val="24"/>
                <w:szCs w:val="24"/>
              </w:rPr>
              <w:lastRenderedPageBreak/>
              <w:t>что с</w:t>
            </w:r>
            <w:r w:rsidRPr="00645B30">
              <w:rPr>
                <w:sz w:val="24"/>
                <w:szCs w:val="24"/>
              </w:rPr>
              <w:t>редства биометрической идентификации в ИС ЭСФ используются</w:t>
            </w:r>
            <w:r w:rsidRPr="00645B30">
              <w:rPr>
                <w:b/>
                <w:sz w:val="24"/>
                <w:szCs w:val="24"/>
              </w:rPr>
              <w:t xml:space="preserve"> </w:t>
            </w:r>
            <w:r w:rsidRPr="00645B30">
              <w:rPr>
                <w:sz w:val="24"/>
                <w:szCs w:val="24"/>
              </w:rPr>
              <w:t>при выписке ЭСФ участником ИС ЭСФ, заверяемого ЭЦП руководителя налогоплательщика либо уполномоченного физического лица, определяемого по результатам системы управления рисками.</w:t>
            </w:r>
          </w:p>
        </w:tc>
      </w:tr>
      <w:tr w:rsidR="001E1B41" w:rsidRPr="00C03DF1" w14:paraId="4244B8D6" w14:textId="77777777" w:rsidTr="00306370">
        <w:trPr>
          <w:trHeight w:val="701"/>
        </w:trPr>
        <w:tc>
          <w:tcPr>
            <w:tcW w:w="710" w:type="dxa"/>
            <w:gridSpan w:val="2"/>
          </w:tcPr>
          <w:p w14:paraId="55B7A6C7" w14:textId="4DA2C171" w:rsidR="001E1B41" w:rsidRPr="00C03DF1" w:rsidRDefault="003213B9" w:rsidP="00C6777A">
            <w:pPr>
              <w:spacing w:line="240" w:lineRule="atLeast"/>
              <w:ind w:left="34" w:right="62"/>
              <w:jc w:val="center"/>
              <w:rPr>
                <w:sz w:val="24"/>
                <w:szCs w:val="24"/>
              </w:rPr>
            </w:pPr>
            <w:r w:rsidRPr="00C03DF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099" w:type="dxa"/>
          </w:tcPr>
          <w:p w14:paraId="01860FB7" w14:textId="50C0CA8D" w:rsidR="001E1B41" w:rsidRPr="00C03DF1" w:rsidRDefault="00271320" w:rsidP="00C6777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C03DF1">
              <w:rPr>
                <w:sz w:val="24"/>
                <w:szCs w:val="24"/>
              </w:rPr>
              <w:t>пункт 4-1</w:t>
            </w:r>
          </w:p>
        </w:tc>
        <w:tc>
          <w:tcPr>
            <w:tcW w:w="2694" w:type="dxa"/>
          </w:tcPr>
          <w:p w14:paraId="0F1596C8" w14:textId="09EBCAAD" w:rsidR="001E1B41" w:rsidRPr="00C03DF1" w:rsidRDefault="00A7776D" w:rsidP="003D6DED">
            <w:pPr>
              <w:spacing w:line="240" w:lineRule="atLeast"/>
              <w:ind w:left="34" w:right="62" w:firstLine="142"/>
              <w:jc w:val="both"/>
              <w:rPr>
                <w:b/>
                <w:sz w:val="24"/>
                <w:szCs w:val="24"/>
              </w:rPr>
            </w:pPr>
            <w:r w:rsidRPr="00C03DF1">
              <w:rPr>
                <w:b/>
                <w:sz w:val="24"/>
                <w:szCs w:val="24"/>
              </w:rPr>
              <w:t>Отсутствует</w:t>
            </w:r>
            <w:r w:rsidR="00271320" w:rsidRPr="00C03DF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4A462C15" w14:textId="78087DBE" w:rsidR="003241AA" w:rsidRPr="00C03DF1" w:rsidRDefault="00271320" w:rsidP="00C03DF1">
            <w:pPr>
              <w:pStyle w:val="a5"/>
              <w:tabs>
                <w:tab w:val="left" w:pos="560"/>
                <w:tab w:val="left" w:pos="723"/>
              </w:tabs>
              <w:spacing w:line="240" w:lineRule="atLeast"/>
              <w:ind w:left="1" w:right="62"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DF1">
              <w:rPr>
                <w:rFonts w:ascii="Times New Roman" w:hAnsi="Times New Roman" w:cs="Times New Roman"/>
                <w:b/>
                <w:sz w:val="24"/>
                <w:szCs w:val="24"/>
              </w:rPr>
              <w:t>4-1</w:t>
            </w:r>
            <w:r w:rsidRPr="00C0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5367F5" w:rsidRPr="00C0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6392A" w:rsidRPr="00C0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Биометрическая идентификация по выписанным ЭСФ в ИС ЭСФ проводится не более </w:t>
            </w:r>
            <w:r w:rsidR="00210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(</w:t>
            </w:r>
            <w:r w:rsidR="00B6392A" w:rsidRPr="00C0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одного</w:t>
            </w:r>
            <w:r w:rsidR="00210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B6392A" w:rsidRPr="00C0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раза в течение календарного дня и не более </w:t>
            </w:r>
            <w:r w:rsidR="00210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(</w:t>
            </w:r>
            <w:r w:rsidR="00B6392A" w:rsidRPr="00C0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</w:t>
            </w:r>
            <w:r w:rsidR="00210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B6392A" w:rsidRPr="00C0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 в течение календарного </w:t>
            </w:r>
            <w:r w:rsidR="00B6392A" w:rsidRPr="003063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месяца</w:t>
            </w:r>
            <w:r w:rsidR="00645B30" w:rsidRPr="003063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случаях установленных подпунктом 2) пункта 4 настоящих Правил</w:t>
            </w:r>
            <w:r w:rsidR="00B6392A" w:rsidRPr="003063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1" w:type="dxa"/>
          </w:tcPr>
          <w:p w14:paraId="2FA28407" w14:textId="249B0516" w:rsidR="0042165A" w:rsidRPr="00C03DF1" w:rsidRDefault="0042165A" w:rsidP="003D6DED">
            <w:pPr>
              <w:spacing w:line="240" w:lineRule="atLeast"/>
              <w:ind w:left="34" w:right="62" w:firstLine="284"/>
              <w:jc w:val="both"/>
              <w:rPr>
                <w:sz w:val="24"/>
                <w:szCs w:val="24"/>
              </w:rPr>
            </w:pPr>
            <w:r w:rsidRPr="00C03DF1">
              <w:rPr>
                <w:bCs/>
                <w:sz w:val="24"/>
                <w:szCs w:val="24"/>
                <w:bdr w:val="none" w:sz="0" w:space="0" w:color="auto" w:frame="1"/>
              </w:rPr>
              <w:t xml:space="preserve">Пунктом 5 Комплексного плана </w:t>
            </w:r>
            <w:r w:rsidRPr="00C03DF1">
              <w:rPr>
                <w:sz w:val="24"/>
                <w:szCs w:val="24"/>
              </w:rPr>
              <w:t>определено с</w:t>
            </w:r>
            <w:r w:rsidRPr="00C03DF1">
              <w:rPr>
                <w:iCs/>
                <w:sz w:val="24"/>
                <w:szCs w:val="24"/>
              </w:rPr>
              <w:t>овершенствование камерального контроля с использованием средств биометрической идентификации рисковых налогоплательщиков в целях пресечения фактов выписки (аннулирования) фиктивных электронных счетов-фактур и подачи недостоверной налоговой отчетности.</w:t>
            </w:r>
          </w:p>
          <w:p w14:paraId="0115F42B" w14:textId="42DF1FBA" w:rsidR="001E1B41" w:rsidRPr="00C03DF1" w:rsidRDefault="00B005AB" w:rsidP="003D6DED">
            <w:pPr>
              <w:spacing w:line="240" w:lineRule="atLeast"/>
              <w:ind w:left="34" w:right="62" w:firstLine="284"/>
              <w:jc w:val="both"/>
              <w:rPr>
                <w:sz w:val="24"/>
                <w:szCs w:val="24"/>
              </w:rPr>
            </w:pPr>
            <w:r w:rsidRPr="00C03DF1">
              <w:rPr>
                <w:sz w:val="24"/>
                <w:szCs w:val="24"/>
              </w:rPr>
              <w:t xml:space="preserve">Данная норма вносится </w:t>
            </w:r>
            <w:r w:rsidR="00EA73C9" w:rsidRPr="00C03DF1">
              <w:rPr>
                <w:sz w:val="24"/>
                <w:szCs w:val="24"/>
              </w:rPr>
              <w:t xml:space="preserve">для определения периодичности прохождения биометрической идентификации в целях ее </w:t>
            </w:r>
            <w:r w:rsidR="00951ED5" w:rsidRPr="00C03DF1">
              <w:rPr>
                <w:sz w:val="24"/>
                <w:szCs w:val="24"/>
              </w:rPr>
              <w:t>упрощения</w:t>
            </w:r>
            <w:r w:rsidR="00EA73C9" w:rsidRPr="00C03DF1">
              <w:rPr>
                <w:sz w:val="24"/>
                <w:szCs w:val="24"/>
              </w:rPr>
              <w:t xml:space="preserve"> для добросовестных налогоплательщиков</w:t>
            </w:r>
            <w:r w:rsidR="00DA302A" w:rsidRPr="00C03DF1">
              <w:rPr>
                <w:sz w:val="24"/>
                <w:szCs w:val="24"/>
              </w:rPr>
              <w:t xml:space="preserve">. </w:t>
            </w:r>
          </w:p>
        </w:tc>
      </w:tr>
      <w:tr w:rsidR="003C33F3" w:rsidRPr="00C03DF1" w14:paraId="758BB627" w14:textId="77777777" w:rsidTr="00306370">
        <w:trPr>
          <w:trHeight w:val="701"/>
        </w:trPr>
        <w:tc>
          <w:tcPr>
            <w:tcW w:w="710" w:type="dxa"/>
            <w:gridSpan w:val="2"/>
          </w:tcPr>
          <w:p w14:paraId="79C95B46" w14:textId="14C49EC4" w:rsidR="003C33F3" w:rsidRPr="00C03DF1" w:rsidRDefault="005F6A87" w:rsidP="00C6777A">
            <w:pPr>
              <w:spacing w:line="240" w:lineRule="atLeast"/>
              <w:ind w:left="34" w:right="62"/>
              <w:jc w:val="center"/>
              <w:rPr>
                <w:sz w:val="24"/>
                <w:szCs w:val="24"/>
                <w:lang w:val="en-US"/>
              </w:rPr>
            </w:pPr>
            <w:r w:rsidRPr="00C03DF1">
              <w:rPr>
                <w:sz w:val="24"/>
                <w:szCs w:val="24"/>
              </w:rPr>
              <w:t>3</w:t>
            </w:r>
          </w:p>
        </w:tc>
        <w:tc>
          <w:tcPr>
            <w:tcW w:w="1099" w:type="dxa"/>
          </w:tcPr>
          <w:p w14:paraId="3CBF96F9" w14:textId="296EB4C3" w:rsidR="003C33F3" w:rsidRPr="00C03DF1" w:rsidRDefault="009542BA" w:rsidP="00C6777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C03DF1">
              <w:rPr>
                <w:sz w:val="24"/>
                <w:szCs w:val="24"/>
              </w:rPr>
              <w:t>пункт 7</w:t>
            </w:r>
          </w:p>
        </w:tc>
        <w:tc>
          <w:tcPr>
            <w:tcW w:w="2694" w:type="dxa"/>
          </w:tcPr>
          <w:p w14:paraId="1D0FA2C1" w14:textId="2A0A003F" w:rsidR="00EA73C9" w:rsidRPr="00C03DF1" w:rsidRDefault="003C33F3" w:rsidP="00F35662">
            <w:pPr>
              <w:spacing w:line="240" w:lineRule="atLeast"/>
              <w:ind w:left="34" w:right="62" w:firstLine="142"/>
              <w:jc w:val="both"/>
              <w:rPr>
                <w:b/>
                <w:sz w:val="24"/>
                <w:szCs w:val="24"/>
              </w:rPr>
            </w:pPr>
            <w:r w:rsidRPr="00F35662">
              <w:rPr>
                <w:sz w:val="24"/>
                <w:szCs w:val="24"/>
              </w:rPr>
              <w:t>7. При соответствии данных, указанных в пункте 6 настоящих Правил, оператором ИС ЭСФ осуществляется присвоение налогоплательщику статуса участника ИС ЭСФ.</w:t>
            </w:r>
          </w:p>
        </w:tc>
        <w:tc>
          <w:tcPr>
            <w:tcW w:w="4678" w:type="dxa"/>
          </w:tcPr>
          <w:p w14:paraId="1D49C233" w14:textId="77777777" w:rsidR="00AE2451" w:rsidRPr="00306370" w:rsidRDefault="00AE2451" w:rsidP="003D6DED">
            <w:pPr>
              <w:spacing w:line="240" w:lineRule="atLeast"/>
              <w:ind w:left="1" w:right="62" w:firstLine="283"/>
              <w:jc w:val="both"/>
              <w:rPr>
                <w:b/>
                <w:sz w:val="24"/>
                <w:szCs w:val="24"/>
              </w:rPr>
            </w:pPr>
            <w:r w:rsidRPr="00C03DF1">
              <w:rPr>
                <w:sz w:val="24"/>
                <w:szCs w:val="24"/>
              </w:rPr>
              <w:t xml:space="preserve">7. </w:t>
            </w:r>
            <w:r w:rsidRPr="00210242">
              <w:rPr>
                <w:sz w:val="24"/>
                <w:szCs w:val="24"/>
              </w:rPr>
              <w:t>При соответствии данных, указанных в пункте 6 настоящих Правил, оператором ИС ЭСФ осуществляется</w:t>
            </w:r>
            <w:r w:rsidRPr="00306370">
              <w:rPr>
                <w:b/>
                <w:sz w:val="24"/>
                <w:szCs w:val="24"/>
              </w:rPr>
              <w:t>:</w:t>
            </w:r>
          </w:p>
          <w:p w14:paraId="024B8E81" w14:textId="78CCCC32" w:rsidR="003C33F3" w:rsidRPr="00306370" w:rsidRDefault="00210242" w:rsidP="003D6DED">
            <w:pPr>
              <w:spacing w:line="240" w:lineRule="atLeast"/>
              <w:ind w:left="1" w:right="62" w:firstLine="28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1) </w:t>
            </w:r>
            <w:r w:rsidR="00AE2451" w:rsidRPr="00210242">
              <w:rPr>
                <w:sz w:val="24"/>
                <w:szCs w:val="24"/>
              </w:rPr>
              <w:t>присвоение налогоплательщику статуса участника ИС ЭСФ</w:t>
            </w:r>
            <w:r w:rsidR="00AE2451" w:rsidRPr="00306370">
              <w:rPr>
                <w:b/>
                <w:sz w:val="24"/>
                <w:szCs w:val="24"/>
              </w:rPr>
              <w:t>;</w:t>
            </w:r>
          </w:p>
          <w:p w14:paraId="7BE386D9" w14:textId="63C282D6" w:rsidR="00AE2451" w:rsidRPr="00C03DF1" w:rsidRDefault="00210242" w:rsidP="003D6DED">
            <w:pPr>
              <w:spacing w:line="240" w:lineRule="atLeast"/>
              <w:ind w:left="1" w:right="62" w:firstLine="28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2) </w:t>
            </w:r>
            <w:r w:rsidR="00AE2451" w:rsidRPr="00C03DF1">
              <w:rPr>
                <w:b/>
                <w:sz w:val="24"/>
                <w:szCs w:val="24"/>
              </w:rPr>
              <w:t>обработка и присвоение регистрационного номера ЭСФ.</w:t>
            </w:r>
          </w:p>
        </w:tc>
        <w:tc>
          <w:tcPr>
            <w:tcW w:w="5811" w:type="dxa"/>
          </w:tcPr>
          <w:p w14:paraId="0EC8F0BC" w14:textId="6A1EE60C" w:rsidR="0042165A" w:rsidRPr="00C03DF1" w:rsidRDefault="0042165A" w:rsidP="003D6DED">
            <w:pPr>
              <w:spacing w:line="240" w:lineRule="atLeast"/>
              <w:ind w:left="34" w:right="62" w:firstLine="284"/>
              <w:jc w:val="both"/>
              <w:rPr>
                <w:iCs/>
                <w:sz w:val="24"/>
                <w:szCs w:val="24"/>
              </w:rPr>
            </w:pPr>
            <w:r w:rsidRPr="00C03DF1">
              <w:rPr>
                <w:bCs/>
                <w:sz w:val="24"/>
                <w:szCs w:val="24"/>
                <w:bdr w:val="none" w:sz="0" w:space="0" w:color="auto" w:frame="1"/>
              </w:rPr>
              <w:t xml:space="preserve">Пунктом 5 Комплексного плана </w:t>
            </w:r>
            <w:r w:rsidRPr="00C03DF1">
              <w:rPr>
                <w:sz w:val="24"/>
                <w:szCs w:val="24"/>
              </w:rPr>
              <w:t>определено с</w:t>
            </w:r>
            <w:r w:rsidRPr="00C03DF1">
              <w:rPr>
                <w:iCs/>
                <w:sz w:val="24"/>
                <w:szCs w:val="24"/>
              </w:rPr>
              <w:t>овершенствование камерального контроля с использованием средств биометрической идентификации рисковых налогоплательщиков в целях пресечения фактов выписки (аннулирования) фиктивных электронных счетов-фактур и подачи недостоверной налоговой отчетности.</w:t>
            </w:r>
          </w:p>
          <w:p w14:paraId="62B930A3" w14:textId="4DC81312" w:rsidR="003C33F3" w:rsidRPr="00C03DF1" w:rsidRDefault="00DA302A" w:rsidP="003D6DED">
            <w:pPr>
              <w:spacing w:line="240" w:lineRule="atLeast"/>
              <w:ind w:left="34" w:right="62" w:firstLine="284"/>
              <w:jc w:val="both"/>
              <w:rPr>
                <w:sz w:val="24"/>
                <w:szCs w:val="24"/>
              </w:rPr>
            </w:pPr>
            <w:r w:rsidRPr="00C03DF1">
              <w:rPr>
                <w:sz w:val="24"/>
                <w:szCs w:val="24"/>
              </w:rPr>
              <w:t>Данная норма вносится в целях регламентации выписки ЭСФ после прохождения биометрической идентификации в рамках пилотного проекта.</w:t>
            </w:r>
            <w:bookmarkStart w:id="0" w:name="_GoBack"/>
            <w:bookmarkEnd w:id="0"/>
          </w:p>
        </w:tc>
      </w:tr>
    </w:tbl>
    <w:p w14:paraId="5BB8B5F1" w14:textId="77777777" w:rsidR="00E73A4D" w:rsidRPr="00C03DF1" w:rsidRDefault="00E73A4D" w:rsidP="004768F7">
      <w:pPr>
        <w:pStyle w:val="af"/>
        <w:tabs>
          <w:tab w:val="left" w:pos="709"/>
        </w:tabs>
        <w:spacing w:line="240" w:lineRule="atLeast"/>
        <w:rPr>
          <w:sz w:val="24"/>
          <w:szCs w:val="24"/>
        </w:rPr>
      </w:pPr>
    </w:p>
    <w:sectPr w:rsidR="00E73A4D" w:rsidRPr="00C03DF1" w:rsidSect="00DB7CB4">
      <w:headerReference w:type="default" r:id="rId9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E947AE" w15:done="0"/>
  <w15:commentEx w15:paraId="527B5FBA" w15:done="0"/>
  <w15:commentEx w15:paraId="61BF7CD7" w15:done="0"/>
  <w15:commentEx w15:paraId="58157F87" w15:done="0"/>
  <w15:commentEx w15:paraId="3E6478DE" w15:done="0"/>
  <w15:commentEx w15:paraId="4ECD80A8" w15:done="0"/>
  <w15:commentEx w15:paraId="43DAEE86" w15:done="0"/>
  <w15:commentEx w15:paraId="675E3023" w15:done="0"/>
  <w15:commentEx w15:paraId="06FA7DCC" w15:done="0"/>
  <w15:commentEx w15:paraId="48F89936" w15:done="0"/>
  <w15:commentEx w15:paraId="5250B72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2B9C5" w14:textId="77777777" w:rsidR="00D603D8" w:rsidRDefault="00D603D8" w:rsidP="00F97AC7">
      <w:r>
        <w:separator/>
      </w:r>
    </w:p>
  </w:endnote>
  <w:endnote w:type="continuationSeparator" w:id="0">
    <w:p w14:paraId="62F88FEC" w14:textId="77777777" w:rsidR="00D603D8" w:rsidRDefault="00D603D8" w:rsidP="00F97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96D05" w14:textId="77777777" w:rsidR="00D603D8" w:rsidRDefault="00D603D8" w:rsidP="00F97AC7">
      <w:r>
        <w:separator/>
      </w:r>
    </w:p>
  </w:footnote>
  <w:footnote w:type="continuationSeparator" w:id="0">
    <w:p w14:paraId="6C57A82F" w14:textId="77777777" w:rsidR="00D603D8" w:rsidRDefault="00D603D8" w:rsidP="00F97A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58292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402D7D5" w14:textId="468332F6" w:rsidR="00D83D8C" w:rsidRPr="00F97AC7" w:rsidRDefault="00D83D8C">
        <w:pPr>
          <w:pStyle w:val="af5"/>
          <w:jc w:val="center"/>
          <w:rPr>
            <w:sz w:val="24"/>
            <w:szCs w:val="24"/>
          </w:rPr>
        </w:pPr>
        <w:r w:rsidRPr="00F97AC7">
          <w:rPr>
            <w:sz w:val="24"/>
            <w:szCs w:val="24"/>
          </w:rPr>
          <w:fldChar w:fldCharType="begin"/>
        </w:r>
        <w:r w:rsidRPr="00F97AC7">
          <w:rPr>
            <w:sz w:val="24"/>
            <w:szCs w:val="24"/>
          </w:rPr>
          <w:instrText>PAGE   \* MERGEFORMAT</w:instrText>
        </w:r>
        <w:r w:rsidRPr="00F97AC7">
          <w:rPr>
            <w:sz w:val="24"/>
            <w:szCs w:val="24"/>
          </w:rPr>
          <w:fldChar w:fldCharType="separate"/>
        </w:r>
        <w:r w:rsidR="004F6E01">
          <w:rPr>
            <w:noProof/>
            <w:sz w:val="24"/>
            <w:szCs w:val="24"/>
          </w:rPr>
          <w:t>2</w:t>
        </w:r>
        <w:r w:rsidRPr="00F97AC7">
          <w:rPr>
            <w:sz w:val="24"/>
            <w:szCs w:val="24"/>
          </w:rPr>
          <w:fldChar w:fldCharType="end"/>
        </w:r>
      </w:p>
    </w:sdtContent>
  </w:sdt>
  <w:p w14:paraId="3A8DB7F2" w14:textId="77777777" w:rsidR="00D83D8C" w:rsidRDefault="00D83D8C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384"/>
    <w:multiLevelType w:val="hybridMultilevel"/>
    <w:tmpl w:val="F1723E0E"/>
    <w:lvl w:ilvl="0" w:tplc="ECDEA590">
      <w:start w:val="1"/>
      <w:numFmt w:val="decimal"/>
      <w:lvlText w:val="%1)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0C5619"/>
    <w:multiLevelType w:val="hybridMultilevel"/>
    <w:tmpl w:val="2B827E68"/>
    <w:lvl w:ilvl="0" w:tplc="26E8D64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116292A"/>
    <w:multiLevelType w:val="hybridMultilevel"/>
    <w:tmpl w:val="048CEA78"/>
    <w:lvl w:ilvl="0" w:tplc="99B2C578">
      <w:start w:val="1"/>
      <w:numFmt w:val="decimal"/>
      <w:lvlText w:val="%1)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E0561D"/>
    <w:multiLevelType w:val="hybridMultilevel"/>
    <w:tmpl w:val="DD800482"/>
    <w:lvl w:ilvl="0" w:tplc="051E94C6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1F6D622D"/>
    <w:multiLevelType w:val="hybridMultilevel"/>
    <w:tmpl w:val="14206286"/>
    <w:lvl w:ilvl="0" w:tplc="E81C41A0">
      <w:start w:val="1"/>
      <w:numFmt w:val="decimal"/>
      <w:lvlText w:val="%1)"/>
      <w:lvlJc w:val="left"/>
      <w:pPr>
        <w:ind w:left="1095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5">
    <w:nsid w:val="40EF4517"/>
    <w:multiLevelType w:val="hybridMultilevel"/>
    <w:tmpl w:val="118CA248"/>
    <w:lvl w:ilvl="0" w:tplc="E70E93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B7E5345"/>
    <w:multiLevelType w:val="hybridMultilevel"/>
    <w:tmpl w:val="E490F400"/>
    <w:lvl w:ilvl="0" w:tplc="7D6E78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1475BE1"/>
    <w:multiLevelType w:val="hybridMultilevel"/>
    <w:tmpl w:val="740AFCBC"/>
    <w:lvl w:ilvl="0" w:tplc="7CC03DAC">
      <w:start w:val="1"/>
      <w:numFmt w:val="decimal"/>
      <w:lvlText w:val="%1)"/>
      <w:lvlJc w:val="left"/>
      <w:pPr>
        <w:ind w:left="8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A6402FB"/>
    <w:multiLevelType w:val="hybridMultilevel"/>
    <w:tmpl w:val="6928B416"/>
    <w:lvl w:ilvl="0" w:tplc="77F22518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Жанар Кинисовна Байбазарова">
    <w15:presenceInfo w15:providerId="None" w15:userId="Жанар Кинисовна Байбазарова"/>
  </w15:person>
  <w15:person w15:author="Нұрсұлтан Асқарбек Талғатұлы">
    <w15:presenceInfo w15:providerId="None" w15:userId="Нұрсұлтан Асқарбек Талғатұл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B2"/>
    <w:rsid w:val="000035E8"/>
    <w:rsid w:val="00005538"/>
    <w:rsid w:val="000111AA"/>
    <w:rsid w:val="00011805"/>
    <w:rsid w:val="00016A5F"/>
    <w:rsid w:val="00016CF7"/>
    <w:rsid w:val="00017005"/>
    <w:rsid w:val="00017065"/>
    <w:rsid w:val="0002213E"/>
    <w:rsid w:val="00022F0F"/>
    <w:rsid w:val="00025024"/>
    <w:rsid w:val="00027AF1"/>
    <w:rsid w:val="00045A17"/>
    <w:rsid w:val="00046C75"/>
    <w:rsid w:val="00047C7F"/>
    <w:rsid w:val="0005155C"/>
    <w:rsid w:val="000520B5"/>
    <w:rsid w:val="00054AA8"/>
    <w:rsid w:val="000554F5"/>
    <w:rsid w:val="0005557E"/>
    <w:rsid w:val="00061403"/>
    <w:rsid w:val="00061705"/>
    <w:rsid w:val="00066699"/>
    <w:rsid w:val="00067405"/>
    <w:rsid w:val="00071201"/>
    <w:rsid w:val="00076995"/>
    <w:rsid w:val="000839ED"/>
    <w:rsid w:val="000920E4"/>
    <w:rsid w:val="00093CC9"/>
    <w:rsid w:val="000945B1"/>
    <w:rsid w:val="00094C13"/>
    <w:rsid w:val="00095C9C"/>
    <w:rsid w:val="000A078F"/>
    <w:rsid w:val="000A1738"/>
    <w:rsid w:val="000A3666"/>
    <w:rsid w:val="000A3BB2"/>
    <w:rsid w:val="000A3F89"/>
    <w:rsid w:val="000B2F7B"/>
    <w:rsid w:val="000B4E76"/>
    <w:rsid w:val="000B6269"/>
    <w:rsid w:val="000C5B0D"/>
    <w:rsid w:val="000C70A0"/>
    <w:rsid w:val="000E0873"/>
    <w:rsid w:val="000E1306"/>
    <w:rsid w:val="000E1832"/>
    <w:rsid w:val="000E35DC"/>
    <w:rsid w:val="000E3A8C"/>
    <w:rsid w:val="000E784F"/>
    <w:rsid w:val="000F12D0"/>
    <w:rsid w:val="000F5879"/>
    <w:rsid w:val="00100A06"/>
    <w:rsid w:val="001028BE"/>
    <w:rsid w:val="001074A4"/>
    <w:rsid w:val="00107B86"/>
    <w:rsid w:val="00112B21"/>
    <w:rsid w:val="00113F98"/>
    <w:rsid w:val="0011439D"/>
    <w:rsid w:val="0011515D"/>
    <w:rsid w:val="0012458E"/>
    <w:rsid w:val="00126CC6"/>
    <w:rsid w:val="00132DFA"/>
    <w:rsid w:val="0013364C"/>
    <w:rsid w:val="00134C29"/>
    <w:rsid w:val="00135037"/>
    <w:rsid w:val="001371F4"/>
    <w:rsid w:val="0014168E"/>
    <w:rsid w:val="001447CE"/>
    <w:rsid w:val="001468B8"/>
    <w:rsid w:val="00153912"/>
    <w:rsid w:val="00160EAB"/>
    <w:rsid w:val="00162037"/>
    <w:rsid w:val="001628FF"/>
    <w:rsid w:val="00165FE1"/>
    <w:rsid w:val="00166B6A"/>
    <w:rsid w:val="00170E1F"/>
    <w:rsid w:val="00176A8A"/>
    <w:rsid w:val="00177B65"/>
    <w:rsid w:val="00180CB5"/>
    <w:rsid w:val="00181EA9"/>
    <w:rsid w:val="00182ACF"/>
    <w:rsid w:val="00185E75"/>
    <w:rsid w:val="00191143"/>
    <w:rsid w:val="001A0FDD"/>
    <w:rsid w:val="001A4830"/>
    <w:rsid w:val="001A5144"/>
    <w:rsid w:val="001B16D1"/>
    <w:rsid w:val="001B65F2"/>
    <w:rsid w:val="001C2A36"/>
    <w:rsid w:val="001D28C2"/>
    <w:rsid w:val="001E1B41"/>
    <w:rsid w:val="001E31C3"/>
    <w:rsid w:val="001E4482"/>
    <w:rsid w:val="001E6751"/>
    <w:rsid w:val="001F3AD1"/>
    <w:rsid w:val="001F5771"/>
    <w:rsid w:val="00203A57"/>
    <w:rsid w:val="00204392"/>
    <w:rsid w:val="00206374"/>
    <w:rsid w:val="00210242"/>
    <w:rsid w:val="002103CF"/>
    <w:rsid w:val="00210B5B"/>
    <w:rsid w:val="0021179D"/>
    <w:rsid w:val="002117EF"/>
    <w:rsid w:val="00216078"/>
    <w:rsid w:val="00216D71"/>
    <w:rsid w:val="00227E88"/>
    <w:rsid w:val="002309E6"/>
    <w:rsid w:val="00231B9E"/>
    <w:rsid w:val="00232D07"/>
    <w:rsid w:val="00235788"/>
    <w:rsid w:val="00240245"/>
    <w:rsid w:val="00247A84"/>
    <w:rsid w:val="00252B40"/>
    <w:rsid w:val="0025428F"/>
    <w:rsid w:val="002546E1"/>
    <w:rsid w:val="002560BD"/>
    <w:rsid w:val="00257108"/>
    <w:rsid w:val="00257BF4"/>
    <w:rsid w:val="00260C0E"/>
    <w:rsid w:val="002612C9"/>
    <w:rsid w:val="00262BB8"/>
    <w:rsid w:val="00262FC0"/>
    <w:rsid w:val="00264DD8"/>
    <w:rsid w:val="002651DC"/>
    <w:rsid w:val="00266B5E"/>
    <w:rsid w:val="00271320"/>
    <w:rsid w:val="00273697"/>
    <w:rsid w:val="00274FDA"/>
    <w:rsid w:val="00281697"/>
    <w:rsid w:val="002820CB"/>
    <w:rsid w:val="002832B5"/>
    <w:rsid w:val="00284A42"/>
    <w:rsid w:val="002856A3"/>
    <w:rsid w:val="00290610"/>
    <w:rsid w:val="00290944"/>
    <w:rsid w:val="002933BD"/>
    <w:rsid w:val="0029425D"/>
    <w:rsid w:val="00295C91"/>
    <w:rsid w:val="002A4BDB"/>
    <w:rsid w:val="002A50E8"/>
    <w:rsid w:val="002A55BE"/>
    <w:rsid w:val="002B189E"/>
    <w:rsid w:val="002B1AD2"/>
    <w:rsid w:val="002B2343"/>
    <w:rsid w:val="002B4EF3"/>
    <w:rsid w:val="002B59A9"/>
    <w:rsid w:val="002C2A38"/>
    <w:rsid w:val="002C6CD1"/>
    <w:rsid w:val="002D12ED"/>
    <w:rsid w:val="002D20F2"/>
    <w:rsid w:val="002D2A20"/>
    <w:rsid w:val="002D3D68"/>
    <w:rsid w:val="002D467A"/>
    <w:rsid w:val="002E5F5D"/>
    <w:rsid w:val="002E68E3"/>
    <w:rsid w:val="002F317B"/>
    <w:rsid w:val="00306370"/>
    <w:rsid w:val="00306CF0"/>
    <w:rsid w:val="00310709"/>
    <w:rsid w:val="00311E04"/>
    <w:rsid w:val="00312B8C"/>
    <w:rsid w:val="003141FC"/>
    <w:rsid w:val="003150B4"/>
    <w:rsid w:val="00315523"/>
    <w:rsid w:val="003213B9"/>
    <w:rsid w:val="003230B9"/>
    <w:rsid w:val="003241AA"/>
    <w:rsid w:val="003321FC"/>
    <w:rsid w:val="0033302F"/>
    <w:rsid w:val="00333517"/>
    <w:rsid w:val="00336782"/>
    <w:rsid w:val="00342BEB"/>
    <w:rsid w:val="00344D6E"/>
    <w:rsid w:val="00346F54"/>
    <w:rsid w:val="00347F12"/>
    <w:rsid w:val="00350496"/>
    <w:rsid w:val="00355FF1"/>
    <w:rsid w:val="00356D27"/>
    <w:rsid w:val="00357F9B"/>
    <w:rsid w:val="00360D66"/>
    <w:rsid w:val="00361EA0"/>
    <w:rsid w:val="003620D8"/>
    <w:rsid w:val="00362742"/>
    <w:rsid w:val="0036396C"/>
    <w:rsid w:val="00364377"/>
    <w:rsid w:val="0036489F"/>
    <w:rsid w:val="00366505"/>
    <w:rsid w:val="003668AE"/>
    <w:rsid w:val="00367BFA"/>
    <w:rsid w:val="003703C3"/>
    <w:rsid w:val="003726F1"/>
    <w:rsid w:val="003739E0"/>
    <w:rsid w:val="0038068D"/>
    <w:rsid w:val="0038379B"/>
    <w:rsid w:val="003854F6"/>
    <w:rsid w:val="003910D0"/>
    <w:rsid w:val="00392D45"/>
    <w:rsid w:val="00394F88"/>
    <w:rsid w:val="0039524E"/>
    <w:rsid w:val="00397A42"/>
    <w:rsid w:val="00397B84"/>
    <w:rsid w:val="003A4A12"/>
    <w:rsid w:val="003B10CF"/>
    <w:rsid w:val="003B1A7B"/>
    <w:rsid w:val="003B4D8D"/>
    <w:rsid w:val="003B5F97"/>
    <w:rsid w:val="003B767E"/>
    <w:rsid w:val="003C2736"/>
    <w:rsid w:val="003C33F3"/>
    <w:rsid w:val="003C3501"/>
    <w:rsid w:val="003C572D"/>
    <w:rsid w:val="003C7FEE"/>
    <w:rsid w:val="003D01E6"/>
    <w:rsid w:val="003D3D43"/>
    <w:rsid w:val="003D6DED"/>
    <w:rsid w:val="003F41D3"/>
    <w:rsid w:val="003F68A3"/>
    <w:rsid w:val="003F751E"/>
    <w:rsid w:val="00400F02"/>
    <w:rsid w:val="00405C70"/>
    <w:rsid w:val="00405E22"/>
    <w:rsid w:val="0041523F"/>
    <w:rsid w:val="00417688"/>
    <w:rsid w:val="0042165A"/>
    <w:rsid w:val="004232EA"/>
    <w:rsid w:val="00424D6F"/>
    <w:rsid w:val="00427857"/>
    <w:rsid w:val="00430CC2"/>
    <w:rsid w:val="00433189"/>
    <w:rsid w:val="00435BEF"/>
    <w:rsid w:val="00435D88"/>
    <w:rsid w:val="00436D8B"/>
    <w:rsid w:val="00442E58"/>
    <w:rsid w:val="004442B6"/>
    <w:rsid w:val="00447087"/>
    <w:rsid w:val="004504AD"/>
    <w:rsid w:val="004509A7"/>
    <w:rsid w:val="004525E7"/>
    <w:rsid w:val="00454E35"/>
    <w:rsid w:val="00454EE2"/>
    <w:rsid w:val="00463653"/>
    <w:rsid w:val="00463960"/>
    <w:rsid w:val="00463A96"/>
    <w:rsid w:val="00466EA4"/>
    <w:rsid w:val="00472CFE"/>
    <w:rsid w:val="004768F7"/>
    <w:rsid w:val="00483E73"/>
    <w:rsid w:val="004866C7"/>
    <w:rsid w:val="00491E3E"/>
    <w:rsid w:val="00492839"/>
    <w:rsid w:val="00492AEB"/>
    <w:rsid w:val="004931E0"/>
    <w:rsid w:val="0049467A"/>
    <w:rsid w:val="0049664C"/>
    <w:rsid w:val="004966F8"/>
    <w:rsid w:val="004A0C5B"/>
    <w:rsid w:val="004A3C5B"/>
    <w:rsid w:val="004A3EA3"/>
    <w:rsid w:val="004A3FCE"/>
    <w:rsid w:val="004A6E93"/>
    <w:rsid w:val="004B01F3"/>
    <w:rsid w:val="004B2EA0"/>
    <w:rsid w:val="004E0EA4"/>
    <w:rsid w:val="004E1004"/>
    <w:rsid w:val="004E229F"/>
    <w:rsid w:val="004E297B"/>
    <w:rsid w:val="004E3E11"/>
    <w:rsid w:val="004E41E3"/>
    <w:rsid w:val="004F374B"/>
    <w:rsid w:val="004F6E01"/>
    <w:rsid w:val="00503804"/>
    <w:rsid w:val="00505045"/>
    <w:rsid w:val="00506736"/>
    <w:rsid w:val="00506904"/>
    <w:rsid w:val="00510CE5"/>
    <w:rsid w:val="00511D84"/>
    <w:rsid w:val="00511E8A"/>
    <w:rsid w:val="00511ECF"/>
    <w:rsid w:val="00512256"/>
    <w:rsid w:val="005137B7"/>
    <w:rsid w:val="00525CD1"/>
    <w:rsid w:val="00527677"/>
    <w:rsid w:val="005277A4"/>
    <w:rsid w:val="00531C81"/>
    <w:rsid w:val="00534110"/>
    <w:rsid w:val="005367F5"/>
    <w:rsid w:val="00537D39"/>
    <w:rsid w:val="00540B5C"/>
    <w:rsid w:val="00542DD3"/>
    <w:rsid w:val="005473FC"/>
    <w:rsid w:val="00552287"/>
    <w:rsid w:val="00556036"/>
    <w:rsid w:val="005603F4"/>
    <w:rsid w:val="0056499E"/>
    <w:rsid w:val="00567A41"/>
    <w:rsid w:val="005715F8"/>
    <w:rsid w:val="00574F13"/>
    <w:rsid w:val="0057608E"/>
    <w:rsid w:val="00576DA5"/>
    <w:rsid w:val="00584443"/>
    <w:rsid w:val="00585910"/>
    <w:rsid w:val="00587C99"/>
    <w:rsid w:val="00593836"/>
    <w:rsid w:val="00593EE3"/>
    <w:rsid w:val="00595E2B"/>
    <w:rsid w:val="00596681"/>
    <w:rsid w:val="005A1313"/>
    <w:rsid w:val="005A185F"/>
    <w:rsid w:val="005A5342"/>
    <w:rsid w:val="005A7463"/>
    <w:rsid w:val="005A74B6"/>
    <w:rsid w:val="005B0451"/>
    <w:rsid w:val="005C0EAA"/>
    <w:rsid w:val="005C299D"/>
    <w:rsid w:val="005C3552"/>
    <w:rsid w:val="005D247E"/>
    <w:rsid w:val="005D32BF"/>
    <w:rsid w:val="005D35DD"/>
    <w:rsid w:val="005D4F16"/>
    <w:rsid w:val="005D7AFA"/>
    <w:rsid w:val="005E3675"/>
    <w:rsid w:val="005E3F47"/>
    <w:rsid w:val="005F05C0"/>
    <w:rsid w:val="005F3E44"/>
    <w:rsid w:val="005F4CF2"/>
    <w:rsid w:val="005F6A87"/>
    <w:rsid w:val="00604BD3"/>
    <w:rsid w:val="00605874"/>
    <w:rsid w:val="00605A92"/>
    <w:rsid w:val="00606C4E"/>
    <w:rsid w:val="00611848"/>
    <w:rsid w:val="00611867"/>
    <w:rsid w:val="00614C5F"/>
    <w:rsid w:val="006168B4"/>
    <w:rsid w:val="00616B19"/>
    <w:rsid w:val="00622724"/>
    <w:rsid w:val="00627EDA"/>
    <w:rsid w:val="006309D5"/>
    <w:rsid w:val="006321DC"/>
    <w:rsid w:val="006355E9"/>
    <w:rsid w:val="00645B30"/>
    <w:rsid w:val="0065618B"/>
    <w:rsid w:val="00656DF0"/>
    <w:rsid w:val="00657C4E"/>
    <w:rsid w:val="00667B54"/>
    <w:rsid w:val="00674B4B"/>
    <w:rsid w:val="00674CD9"/>
    <w:rsid w:val="006818D4"/>
    <w:rsid w:val="00690E8E"/>
    <w:rsid w:val="006911F6"/>
    <w:rsid w:val="0069237A"/>
    <w:rsid w:val="006954D7"/>
    <w:rsid w:val="00697713"/>
    <w:rsid w:val="006A367D"/>
    <w:rsid w:val="006A3A94"/>
    <w:rsid w:val="006A3DE3"/>
    <w:rsid w:val="006A56D7"/>
    <w:rsid w:val="006A5CDC"/>
    <w:rsid w:val="006A6C3D"/>
    <w:rsid w:val="006A7140"/>
    <w:rsid w:val="006B7D2D"/>
    <w:rsid w:val="006C1DE7"/>
    <w:rsid w:val="006C578E"/>
    <w:rsid w:val="006C7C99"/>
    <w:rsid w:val="006D25AC"/>
    <w:rsid w:val="006D6179"/>
    <w:rsid w:val="006E0E88"/>
    <w:rsid w:val="006E599A"/>
    <w:rsid w:val="007017C9"/>
    <w:rsid w:val="00710EA2"/>
    <w:rsid w:val="0071329D"/>
    <w:rsid w:val="007156F2"/>
    <w:rsid w:val="00717228"/>
    <w:rsid w:val="00720F84"/>
    <w:rsid w:val="00730092"/>
    <w:rsid w:val="00730E15"/>
    <w:rsid w:val="007323CD"/>
    <w:rsid w:val="00736D3D"/>
    <w:rsid w:val="00741984"/>
    <w:rsid w:val="00743300"/>
    <w:rsid w:val="007505E0"/>
    <w:rsid w:val="0075454C"/>
    <w:rsid w:val="00761B0F"/>
    <w:rsid w:val="007624EF"/>
    <w:rsid w:val="00772302"/>
    <w:rsid w:val="007741C6"/>
    <w:rsid w:val="00774B77"/>
    <w:rsid w:val="007754B7"/>
    <w:rsid w:val="0078185B"/>
    <w:rsid w:val="0078364E"/>
    <w:rsid w:val="00786991"/>
    <w:rsid w:val="00787420"/>
    <w:rsid w:val="007874C7"/>
    <w:rsid w:val="00787ECF"/>
    <w:rsid w:val="007B2098"/>
    <w:rsid w:val="007B30C2"/>
    <w:rsid w:val="007B5FA4"/>
    <w:rsid w:val="007B6872"/>
    <w:rsid w:val="007C0371"/>
    <w:rsid w:val="007C1629"/>
    <w:rsid w:val="007C426C"/>
    <w:rsid w:val="007C518A"/>
    <w:rsid w:val="007C6E77"/>
    <w:rsid w:val="007C7666"/>
    <w:rsid w:val="007D0256"/>
    <w:rsid w:val="007D1B46"/>
    <w:rsid w:val="007E062A"/>
    <w:rsid w:val="007E25EE"/>
    <w:rsid w:val="007E3C92"/>
    <w:rsid w:val="007E7B2A"/>
    <w:rsid w:val="007F5BEB"/>
    <w:rsid w:val="008052E5"/>
    <w:rsid w:val="0081016C"/>
    <w:rsid w:val="00811E59"/>
    <w:rsid w:val="00812547"/>
    <w:rsid w:val="00814B27"/>
    <w:rsid w:val="00815377"/>
    <w:rsid w:val="00816EB5"/>
    <w:rsid w:val="00817142"/>
    <w:rsid w:val="008216FD"/>
    <w:rsid w:val="00822D0C"/>
    <w:rsid w:val="00824416"/>
    <w:rsid w:val="00827380"/>
    <w:rsid w:val="00830381"/>
    <w:rsid w:val="008313D1"/>
    <w:rsid w:val="008341D0"/>
    <w:rsid w:val="0083468E"/>
    <w:rsid w:val="0083786B"/>
    <w:rsid w:val="008403EE"/>
    <w:rsid w:val="00853B6A"/>
    <w:rsid w:val="00857CC7"/>
    <w:rsid w:val="0086440B"/>
    <w:rsid w:val="00864929"/>
    <w:rsid w:val="00867841"/>
    <w:rsid w:val="008735DD"/>
    <w:rsid w:val="008762FB"/>
    <w:rsid w:val="00876340"/>
    <w:rsid w:val="008768C8"/>
    <w:rsid w:val="00881972"/>
    <w:rsid w:val="008824DD"/>
    <w:rsid w:val="00885BD5"/>
    <w:rsid w:val="00887509"/>
    <w:rsid w:val="008920EA"/>
    <w:rsid w:val="00892357"/>
    <w:rsid w:val="00895231"/>
    <w:rsid w:val="008A1755"/>
    <w:rsid w:val="008A6453"/>
    <w:rsid w:val="008B0752"/>
    <w:rsid w:val="008B0828"/>
    <w:rsid w:val="008B0B6A"/>
    <w:rsid w:val="008B12C0"/>
    <w:rsid w:val="008B6D5D"/>
    <w:rsid w:val="008C6C4E"/>
    <w:rsid w:val="008D0B64"/>
    <w:rsid w:val="008D4A43"/>
    <w:rsid w:val="008D5A95"/>
    <w:rsid w:val="008D614A"/>
    <w:rsid w:val="008D66DF"/>
    <w:rsid w:val="008D6B49"/>
    <w:rsid w:val="008E2338"/>
    <w:rsid w:val="008E33BD"/>
    <w:rsid w:val="008E620E"/>
    <w:rsid w:val="008F4AC2"/>
    <w:rsid w:val="008F5685"/>
    <w:rsid w:val="008F6B59"/>
    <w:rsid w:val="008F6E61"/>
    <w:rsid w:val="009026D3"/>
    <w:rsid w:val="00903AAB"/>
    <w:rsid w:val="009077FA"/>
    <w:rsid w:val="00912242"/>
    <w:rsid w:val="00915D29"/>
    <w:rsid w:val="0092410F"/>
    <w:rsid w:val="00924D26"/>
    <w:rsid w:val="00934B3B"/>
    <w:rsid w:val="009356B5"/>
    <w:rsid w:val="00935EAE"/>
    <w:rsid w:val="00940F1C"/>
    <w:rsid w:val="00944FF5"/>
    <w:rsid w:val="00946324"/>
    <w:rsid w:val="00951ED5"/>
    <w:rsid w:val="009542BA"/>
    <w:rsid w:val="0095694E"/>
    <w:rsid w:val="00960D35"/>
    <w:rsid w:val="009637AD"/>
    <w:rsid w:val="00963ACD"/>
    <w:rsid w:val="00967242"/>
    <w:rsid w:val="009764D7"/>
    <w:rsid w:val="009859F3"/>
    <w:rsid w:val="00997DE2"/>
    <w:rsid w:val="009A47E1"/>
    <w:rsid w:val="009B0507"/>
    <w:rsid w:val="009B1079"/>
    <w:rsid w:val="009B18A2"/>
    <w:rsid w:val="009B3BF8"/>
    <w:rsid w:val="009B66D9"/>
    <w:rsid w:val="009C24B7"/>
    <w:rsid w:val="009C727F"/>
    <w:rsid w:val="009D09E3"/>
    <w:rsid w:val="009D4330"/>
    <w:rsid w:val="009D5E38"/>
    <w:rsid w:val="009D6FFC"/>
    <w:rsid w:val="009E1C9F"/>
    <w:rsid w:val="009E2E4A"/>
    <w:rsid w:val="009E4443"/>
    <w:rsid w:val="009F00D3"/>
    <w:rsid w:val="009F64CC"/>
    <w:rsid w:val="009F6C58"/>
    <w:rsid w:val="009F7893"/>
    <w:rsid w:val="009F792A"/>
    <w:rsid w:val="00A0253C"/>
    <w:rsid w:val="00A02FED"/>
    <w:rsid w:val="00A03945"/>
    <w:rsid w:val="00A0432A"/>
    <w:rsid w:val="00A04E20"/>
    <w:rsid w:val="00A051BF"/>
    <w:rsid w:val="00A0567A"/>
    <w:rsid w:val="00A065F6"/>
    <w:rsid w:val="00A07E8C"/>
    <w:rsid w:val="00A10A3A"/>
    <w:rsid w:val="00A15825"/>
    <w:rsid w:val="00A21972"/>
    <w:rsid w:val="00A22D44"/>
    <w:rsid w:val="00A24584"/>
    <w:rsid w:val="00A25B5D"/>
    <w:rsid w:val="00A262B4"/>
    <w:rsid w:val="00A26D99"/>
    <w:rsid w:val="00A30AF4"/>
    <w:rsid w:val="00A34342"/>
    <w:rsid w:val="00A343BF"/>
    <w:rsid w:val="00A442F9"/>
    <w:rsid w:val="00A45990"/>
    <w:rsid w:val="00A5085C"/>
    <w:rsid w:val="00A55813"/>
    <w:rsid w:val="00A55AA3"/>
    <w:rsid w:val="00A648D7"/>
    <w:rsid w:val="00A658B9"/>
    <w:rsid w:val="00A65F6F"/>
    <w:rsid w:val="00A704A3"/>
    <w:rsid w:val="00A73CA0"/>
    <w:rsid w:val="00A760D1"/>
    <w:rsid w:val="00A76CF4"/>
    <w:rsid w:val="00A7776D"/>
    <w:rsid w:val="00A83361"/>
    <w:rsid w:val="00A84EC3"/>
    <w:rsid w:val="00A862EB"/>
    <w:rsid w:val="00A9561D"/>
    <w:rsid w:val="00A96A73"/>
    <w:rsid w:val="00AA11E9"/>
    <w:rsid w:val="00AA24EE"/>
    <w:rsid w:val="00AA6FBB"/>
    <w:rsid w:val="00AB05A9"/>
    <w:rsid w:val="00AB087E"/>
    <w:rsid w:val="00AB08B8"/>
    <w:rsid w:val="00AB5821"/>
    <w:rsid w:val="00AB61B9"/>
    <w:rsid w:val="00AB73C4"/>
    <w:rsid w:val="00AC045E"/>
    <w:rsid w:val="00AC0E3F"/>
    <w:rsid w:val="00AC3D16"/>
    <w:rsid w:val="00AC467A"/>
    <w:rsid w:val="00AC53FD"/>
    <w:rsid w:val="00AC5799"/>
    <w:rsid w:val="00AD1424"/>
    <w:rsid w:val="00AE11B3"/>
    <w:rsid w:val="00AE14AE"/>
    <w:rsid w:val="00AE1AD3"/>
    <w:rsid w:val="00AE2451"/>
    <w:rsid w:val="00AE6BCC"/>
    <w:rsid w:val="00AF0AF7"/>
    <w:rsid w:val="00AF65CD"/>
    <w:rsid w:val="00B005AB"/>
    <w:rsid w:val="00B01E8A"/>
    <w:rsid w:val="00B024D5"/>
    <w:rsid w:val="00B040E3"/>
    <w:rsid w:val="00B05151"/>
    <w:rsid w:val="00B0524F"/>
    <w:rsid w:val="00B148BE"/>
    <w:rsid w:val="00B14B56"/>
    <w:rsid w:val="00B163FC"/>
    <w:rsid w:val="00B16F90"/>
    <w:rsid w:val="00B230CC"/>
    <w:rsid w:val="00B25E4E"/>
    <w:rsid w:val="00B269A3"/>
    <w:rsid w:val="00B3004A"/>
    <w:rsid w:val="00B3134D"/>
    <w:rsid w:val="00B3199D"/>
    <w:rsid w:val="00B31C5C"/>
    <w:rsid w:val="00B3230B"/>
    <w:rsid w:val="00B3356B"/>
    <w:rsid w:val="00B335B9"/>
    <w:rsid w:val="00B36474"/>
    <w:rsid w:val="00B40EFD"/>
    <w:rsid w:val="00B46BE7"/>
    <w:rsid w:val="00B54AFC"/>
    <w:rsid w:val="00B57286"/>
    <w:rsid w:val="00B6282B"/>
    <w:rsid w:val="00B6392A"/>
    <w:rsid w:val="00B716D2"/>
    <w:rsid w:val="00B76188"/>
    <w:rsid w:val="00B76920"/>
    <w:rsid w:val="00B85132"/>
    <w:rsid w:val="00B8551F"/>
    <w:rsid w:val="00B85794"/>
    <w:rsid w:val="00B86927"/>
    <w:rsid w:val="00B86FF2"/>
    <w:rsid w:val="00B8792A"/>
    <w:rsid w:val="00B93B58"/>
    <w:rsid w:val="00B942A1"/>
    <w:rsid w:val="00BA04AB"/>
    <w:rsid w:val="00BB0DF3"/>
    <w:rsid w:val="00BB55B9"/>
    <w:rsid w:val="00BB6541"/>
    <w:rsid w:val="00BB7CAF"/>
    <w:rsid w:val="00BC210E"/>
    <w:rsid w:val="00BC75D2"/>
    <w:rsid w:val="00BD1566"/>
    <w:rsid w:val="00BD2773"/>
    <w:rsid w:val="00BD32FE"/>
    <w:rsid w:val="00BD49C1"/>
    <w:rsid w:val="00BD7864"/>
    <w:rsid w:val="00BD7B62"/>
    <w:rsid w:val="00BE3115"/>
    <w:rsid w:val="00BF6DF3"/>
    <w:rsid w:val="00C001D3"/>
    <w:rsid w:val="00C0066F"/>
    <w:rsid w:val="00C02FDC"/>
    <w:rsid w:val="00C03DF1"/>
    <w:rsid w:val="00C1018A"/>
    <w:rsid w:val="00C17C26"/>
    <w:rsid w:val="00C20DD6"/>
    <w:rsid w:val="00C22CAF"/>
    <w:rsid w:val="00C2624D"/>
    <w:rsid w:val="00C32614"/>
    <w:rsid w:val="00C3685A"/>
    <w:rsid w:val="00C37A20"/>
    <w:rsid w:val="00C442ED"/>
    <w:rsid w:val="00C53DED"/>
    <w:rsid w:val="00C5454D"/>
    <w:rsid w:val="00C60257"/>
    <w:rsid w:val="00C60A05"/>
    <w:rsid w:val="00C63D7B"/>
    <w:rsid w:val="00C64FA9"/>
    <w:rsid w:val="00C675B9"/>
    <w:rsid w:val="00C6777A"/>
    <w:rsid w:val="00C67C99"/>
    <w:rsid w:val="00C75981"/>
    <w:rsid w:val="00C80081"/>
    <w:rsid w:val="00C91B89"/>
    <w:rsid w:val="00C91DBB"/>
    <w:rsid w:val="00C96CFB"/>
    <w:rsid w:val="00CA166A"/>
    <w:rsid w:val="00CA1E0B"/>
    <w:rsid w:val="00CA5174"/>
    <w:rsid w:val="00CA7041"/>
    <w:rsid w:val="00CB0EFD"/>
    <w:rsid w:val="00CB34A2"/>
    <w:rsid w:val="00CC4951"/>
    <w:rsid w:val="00CD4635"/>
    <w:rsid w:val="00CD5364"/>
    <w:rsid w:val="00CD5DDE"/>
    <w:rsid w:val="00CD7612"/>
    <w:rsid w:val="00CE1846"/>
    <w:rsid w:val="00CE1A25"/>
    <w:rsid w:val="00CE58D4"/>
    <w:rsid w:val="00CE723A"/>
    <w:rsid w:val="00CF533F"/>
    <w:rsid w:val="00D00C85"/>
    <w:rsid w:val="00D04682"/>
    <w:rsid w:val="00D15D8C"/>
    <w:rsid w:val="00D16540"/>
    <w:rsid w:val="00D1694E"/>
    <w:rsid w:val="00D2053F"/>
    <w:rsid w:val="00D24766"/>
    <w:rsid w:val="00D24D87"/>
    <w:rsid w:val="00D2541D"/>
    <w:rsid w:val="00D26DD5"/>
    <w:rsid w:val="00D30389"/>
    <w:rsid w:val="00D3133D"/>
    <w:rsid w:val="00D35643"/>
    <w:rsid w:val="00D409E1"/>
    <w:rsid w:val="00D42BD1"/>
    <w:rsid w:val="00D44FA9"/>
    <w:rsid w:val="00D454CF"/>
    <w:rsid w:val="00D50DE9"/>
    <w:rsid w:val="00D52DB2"/>
    <w:rsid w:val="00D60358"/>
    <w:rsid w:val="00D603D8"/>
    <w:rsid w:val="00D64470"/>
    <w:rsid w:val="00D663E6"/>
    <w:rsid w:val="00D66B5F"/>
    <w:rsid w:val="00D704D0"/>
    <w:rsid w:val="00D73283"/>
    <w:rsid w:val="00D75F92"/>
    <w:rsid w:val="00D775CC"/>
    <w:rsid w:val="00D81687"/>
    <w:rsid w:val="00D83D8C"/>
    <w:rsid w:val="00D85162"/>
    <w:rsid w:val="00D85C0D"/>
    <w:rsid w:val="00D9007D"/>
    <w:rsid w:val="00D9097E"/>
    <w:rsid w:val="00D93AF3"/>
    <w:rsid w:val="00DA19FF"/>
    <w:rsid w:val="00DA302A"/>
    <w:rsid w:val="00DA50AC"/>
    <w:rsid w:val="00DB0469"/>
    <w:rsid w:val="00DB16F5"/>
    <w:rsid w:val="00DB469F"/>
    <w:rsid w:val="00DB765D"/>
    <w:rsid w:val="00DB7CB4"/>
    <w:rsid w:val="00DB7F7F"/>
    <w:rsid w:val="00DC1042"/>
    <w:rsid w:val="00DC19B2"/>
    <w:rsid w:val="00DC1B73"/>
    <w:rsid w:val="00DC481F"/>
    <w:rsid w:val="00DD6A3F"/>
    <w:rsid w:val="00DD79FB"/>
    <w:rsid w:val="00DE0ABC"/>
    <w:rsid w:val="00DE1150"/>
    <w:rsid w:val="00DE1EF3"/>
    <w:rsid w:val="00DE3329"/>
    <w:rsid w:val="00DE44E6"/>
    <w:rsid w:val="00DF4312"/>
    <w:rsid w:val="00DF50AA"/>
    <w:rsid w:val="00DF6536"/>
    <w:rsid w:val="00DF701C"/>
    <w:rsid w:val="00E05E60"/>
    <w:rsid w:val="00E109BF"/>
    <w:rsid w:val="00E11867"/>
    <w:rsid w:val="00E12E8C"/>
    <w:rsid w:val="00E16540"/>
    <w:rsid w:val="00E1747A"/>
    <w:rsid w:val="00E3535C"/>
    <w:rsid w:val="00E4022D"/>
    <w:rsid w:val="00E4181F"/>
    <w:rsid w:val="00E471D9"/>
    <w:rsid w:val="00E54BEF"/>
    <w:rsid w:val="00E55BF0"/>
    <w:rsid w:val="00E60C94"/>
    <w:rsid w:val="00E66F5F"/>
    <w:rsid w:val="00E67171"/>
    <w:rsid w:val="00E71007"/>
    <w:rsid w:val="00E72402"/>
    <w:rsid w:val="00E73A4D"/>
    <w:rsid w:val="00E74F2C"/>
    <w:rsid w:val="00E8309C"/>
    <w:rsid w:val="00E935E4"/>
    <w:rsid w:val="00E9755C"/>
    <w:rsid w:val="00EA075C"/>
    <w:rsid w:val="00EA0B56"/>
    <w:rsid w:val="00EA122E"/>
    <w:rsid w:val="00EA2DEB"/>
    <w:rsid w:val="00EA5EFD"/>
    <w:rsid w:val="00EA73C9"/>
    <w:rsid w:val="00EA7FFA"/>
    <w:rsid w:val="00EB07E6"/>
    <w:rsid w:val="00EB3EF6"/>
    <w:rsid w:val="00EB4644"/>
    <w:rsid w:val="00EB5568"/>
    <w:rsid w:val="00EB5CAC"/>
    <w:rsid w:val="00EB69B7"/>
    <w:rsid w:val="00EB6F03"/>
    <w:rsid w:val="00EB7F2A"/>
    <w:rsid w:val="00EC0AD6"/>
    <w:rsid w:val="00EC2A1A"/>
    <w:rsid w:val="00EC5CFA"/>
    <w:rsid w:val="00ED27F0"/>
    <w:rsid w:val="00ED6854"/>
    <w:rsid w:val="00ED7EC0"/>
    <w:rsid w:val="00EE4724"/>
    <w:rsid w:val="00EF1377"/>
    <w:rsid w:val="00EF4125"/>
    <w:rsid w:val="00EF5183"/>
    <w:rsid w:val="00F07B42"/>
    <w:rsid w:val="00F07CAE"/>
    <w:rsid w:val="00F1086A"/>
    <w:rsid w:val="00F15B10"/>
    <w:rsid w:val="00F24814"/>
    <w:rsid w:val="00F31043"/>
    <w:rsid w:val="00F31061"/>
    <w:rsid w:val="00F3111C"/>
    <w:rsid w:val="00F31276"/>
    <w:rsid w:val="00F32586"/>
    <w:rsid w:val="00F35662"/>
    <w:rsid w:val="00F45005"/>
    <w:rsid w:val="00F54019"/>
    <w:rsid w:val="00F55230"/>
    <w:rsid w:val="00F61700"/>
    <w:rsid w:val="00F64033"/>
    <w:rsid w:val="00F65B6C"/>
    <w:rsid w:val="00F66F07"/>
    <w:rsid w:val="00F7175D"/>
    <w:rsid w:val="00F743AE"/>
    <w:rsid w:val="00F75171"/>
    <w:rsid w:val="00F80F94"/>
    <w:rsid w:val="00F8383B"/>
    <w:rsid w:val="00F915D6"/>
    <w:rsid w:val="00F9272A"/>
    <w:rsid w:val="00F9487A"/>
    <w:rsid w:val="00F951C8"/>
    <w:rsid w:val="00F96AA4"/>
    <w:rsid w:val="00F9759A"/>
    <w:rsid w:val="00F9799C"/>
    <w:rsid w:val="00F97AC7"/>
    <w:rsid w:val="00FA0A84"/>
    <w:rsid w:val="00FA1D9D"/>
    <w:rsid w:val="00FA4E78"/>
    <w:rsid w:val="00FA65C8"/>
    <w:rsid w:val="00FA6B1F"/>
    <w:rsid w:val="00FB1C90"/>
    <w:rsid w:val="00FB204E"/>
    <w:rsid w:val="00FB3E73"/>
    <w:rsid w:val="00FB763B"/>
    <w:rsid w:val="00FB7FD7"/>
    <w:rsid w:val="00FC1539"/>
    <w:rsid w:val="00FC5ABB"/>
    <w:rsid w:val="00FD67BB"/>
    <w:rsid w:val="00FD7A91"/>
    <w:rsid w:val="00FE54B9"/>
    <w:rsid w:val="00FE6B6E"/>
    <w:rsid w:val="00FE6E7E"/>
    <w:rsid w:val="00FF036D"/>
    <w:rsid w:val="00FF0FF6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D1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4F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3685A"/>
    <w:pPr>
      <w:keepNext/>
      <w:framePr w:hSpace="180" w:wrap="around" w:vAnchor="text" w:hAnchor="text" w:x="396" w:y="1"/>
      <w:spacing w:line="240" w:lineRule="atLeast"/>
      <w:ind w:firstLine="317"/>
      <w:suppressOverlap/>
      <w:jc w:val="center"/>
      <w:outlineLvl w:val="1"/>
    </w:pPr>
    <w:rPr>
      <w:b/>
      <w:color w:val="000000" w:themeColor="text1"/>
      <w:sz w:val="24"/>
      <w:szCs w:val="24"/>
    </w:rPr>
  </w:style>
  <w:style w:type="paragraph" w:styleId="3">
    <w:name w:val="heading 3"/>
    <w:basedOn w:val="a"/>
    <w:link w:val="30"/>
    <w:uiPriority w:val="9"/>
    <w:qFormat/>
    <w:rsid w:val="00DC19B2"/>
    <w:pPr>
      <w:spacing w:beforeAutospacing="1" w:after="200" w:afterAutospacing="1"/>
      <w:outlineLvl w:val="2"/>
    </w:pPr>
    <w:rPr>
      <w:b/>
      <w:bCs/>
      <w:color w:val="00000A"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49664C"/>
    <w:pPr>
      <w:keepNext/>
      <w:spacing w:line="240" w:lineRule="atLeast"/>
      <w:ind w:firstLine="142"/>
      <w:jc w:val="center"/>
      <w:outlineLvl w:val="3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1A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19B2"/>
    <w:rPr>
      <w:rFonts w:ascii="Times New Roman" w:eastAsia="Times New Roman" w:hAnsi="Times New Roman" w:cs="Times New Roman"/>
      <w:b/>
      <w:bCs/>
      <w:color w:val="00000A"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uiPriority w:val="99"/>
    <w:unhideWhenUsed/>
    <w:qFormat/>
    <w:rsid w:val="00DC19B2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6"/>
    <w:uiPriority w:val="34"/>
    <w:qFormat/>
    <w:rsid w:val="00DC19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5"/>
    <w:uiPriority w:val="34"/>
    <w:qFormat/>
    <w:locked/>
    <w:rsid w:val="00DC19B2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DC19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C19B2"/>
    <w:rPr>
      <w:color w:val="0000FF"/>
      <w:u w:val="single"/>
    </w:rPr>
  </w:style>
  <w:style w:type="character" w:styleId="a8">
    <w:name w:val="Book Title"/>
    <w:basedOn w:val="a0"/>
    <w:uiPriority w:val="33"/>
    <w:qFormat/>
    <w:rsid w:val="00F80F94"/>
    <w:rPr>
      <w:b/>
      <w:bCs/>
      <w:smallCaps/>
      <w:spacing w:val="5"/>
    </w:rPr>
  </w:style>
  <w:style w:type="table" w:styleId="a9">
    <w:name w:val="Table Grid"/>
    <w:basedOn w:val="a1"/>
    <w:uiPriority w:val="59"/>
    <w:rsid w:val="00F80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aliases w:val="Обя,мелкий,мой рабочий,норма,свой,No Spacing1,14 TNR,Без интеБез интервала,Без интервала11,Айгерим,МОЙ СТИЛЬ,исполнитель,No Spacing11,Елжан,Без интерваль,без интервала,Без интервала111,No Spacing2,Исполнитель,Letters,ААА,Эльд,Clips Body"/>
    <w:link w:val="ab"/>
    <w:uiPriority w:val="1"/>
    <w:qFormat/>
    <w:rsid w:val="00F80F94"/>
    <w:pPr>
      <w:spacing w:after="0" w:line="240" w:lineRule="auto"/>
    </w:pPr>
  </w:style>
  <w:style w:type="paragraph" w:styleId="ac">
    <w:name w:val="Body Text"/>
    <w:basedOn w:val="a"/>
    <w:link w:val="ad"/>
    <w:uiPriority w:val="99"/>
    <w:unhideWhenUsed/>
    <w:rsid w:val="00A26D99"/>
    <w:pPr>
      <w:framePr w:hSpace="180" w:wrap="around" w:vAnchor="text" w:hAnchor="text" w:x="396" w:y="1"/>
      <w:contextualSpacing/>
      <w:suppressOverlap/>
      <w:jc w:val="both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26D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5715F8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5715F8"/>
  </w:style>
  <w:style w:type="character" w:customStyle="1" w:styleId="af0">
    <w:name w:val="Текст примечания Знак"/>
    <w:basedOn w:val="a0"/>
    <w:link w:val="af"/>
    <w:uiPriority w:val="99"/>
    <w:rsid w:val="005715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715F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715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715F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15F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4FF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A1E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A1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CA1E0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A1E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unhideWhenUsed/>
    <w:rsid w:val="00B16F90"/>
    <w:pPr>
      <w:jc w:val="both"/>
    </w:pPr>
    <w:rPr>
      <w:rFonts w:eastAsia="Calibri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B16F9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2">
    <w:name w:val="s2"/>
    <w:rsid w:val="00512256"/>
    <w:rPr>
      <w:rFonts w:ascii="Times New Roman" w:hAnsi="Times New Roman" w:cs="Times New Roman" w:hint="default"/>
      <w:color w:val="333399"/>
      <w:u w:val="single"/>
    </w:rPr>
  </w:style>
  <w:style w:type="table" w:customStyle="1" w:styleId="11">
    <w:name w:val="Сетка таблицы1"/>
    <w:basedOn w:val="a1"/>
    <w:next w:val="a9"/>
    <w:uiPriority w:val="59"/>
    <w:rsid w:val="00E73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F97AC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F9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F97AC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F9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C36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685A"/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unhideWhenUsed/>
    <w:rsid w:val="00A658B9"/>
    <w:pPr>
      <w:framePr w:hSpace="180" w:wrap="around" w:vAnchor="text" w:hAnchor="text" w:x="78" w:y="1"/>
      <w:spacing w:line="240" w:lineRule="atLeast"/>
      <w:ind w:firstLine="317"/>
      <w:suppressOverlap/>
      <w:jc w:val="both"/>
    </w:pPr>
    <w:rPr>
      <w:color w:val="000000" w:themeColor="text1"/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A658B9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unhideWhenUsed/>
    <w:rsid w:val="00A658B9"/>
    <w:pPr>
      <w:framePr w:hSpace="180" w:wrap="around" w:vAnchor="text" w:hAnchor="text" w:x="78" w:y="1"/>
      <w:spacing w:line="240" w:lineRule="atLeast"/>
      <w:suppressOverlap/>
      <w:jc w:val="center"/>
    </w:pPr>
    <w:rPr>
      <w:b/>
      <w:color w:val="000000" w:themeColor="text1"/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rsid w:val="00A658B9"/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E1A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66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c">
    <w:name w:val="Normal Indent"/>
    <w:basedOn w:val="a"/>
    <w:uiPriority w:val="99"/>
    <w:unhideWhenUsed/>
    <w:rsid w:val="000E1832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customStyle="1" w:styleId="pj">
    <w:name w:val="pj"/>
    <w:basedOn w:val="a"/>
    <w:rsid w:val="00AE14AE"/>
    <w:pPr>
      <w:ind w:firstLine="400"/>
      <w:jc w:val="both"/>
    </w:pPr>
    <w:rPr>
      <w:rFonts w:eastAsiaTheme="minorEastAsia"/>
      <w:color w:val="000000"/>
      <w:sz w:val="24"/>
      <w:szCs w:val="24"/>
    </w:rPr>
  </w:style>
  <w:style w:type="character" w:customStyle="1" w:styleId="s0">
    <w:name w:val="s0"/>
    <w:basedOn w:val="a0"/>
    <w:rsid w:val="00AE14A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b">
    <w:name w:val="Без интервала Знак"/>
    <w:aliases w:val="Обя Знак,мелкий Знак,мой рабочий Знак,норма Знак,свой Знак,No Spacing1 Знак,14 TNR Знак,Без интеБез интервала Знак,Без интервала11 Знак,Айгерим Знак,МОЙ СТИЛЬ Знак,исполнитель Знак,No Spacing11 Знак,Елжан Знак,Без интерваль Знак"/>
    <w:link w:val="aa"/>
    <w:uiPriority w:val="1"/>
    <w:qFormat/>
    <w:locked/>
    <w:rsid w:val="00454E35"/>
  </w:style>
  <w:style w:type="character" w:customStyle="1" w:styleId="S00">
    <w:name w:val="S0"/>
    <w:basedOn w:val="a0"/>
    <w:uiPriority w:val="99"/>
    <w:rsid w:val="00454E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4F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3685A"/>
    <w:pPr>
      <w:keepNext/>
      <w:framePr w:hSpace="180" w:wrap="around" w:vAnchor="text" w:hAnchor="text" w:x="396" w:y="1"/>
      <w:spacing w:line="240" w:lineRule="atLeast"/>
      <w:ind w:firstLine="317"/>
      <w:suppressOverlap/>
      <w:jc w:val="center"/>
      <w:outlineLvl w:val="1"/>
    </w:pPr>
    <w:rPr>
      <w:b/>
      <w:color w:val="000000" w:themeColor="text1"/>
      <w:sz w:val="24"/>
      <w:szCs w:val="24"/>
    </w:rPr>
  </w:style>
  <w:style w:type="paragraph" w:styleId="3">
    <w:name w:val="heading 3"/>
    <w:basedOn w:val="a"/>
    <w:link w:val="30"/>
    <w:uiPriority w:val="9"/>
    <w:qFormat/>
    <w:rsid w:val="00DC19B2"/>
    <w:pPr>
      <w:spacing w:beforeAutospacing="1" w:after="200" w:afterAutospacing="1"/>
      <w:outlineLvl w:val="2"/>
    </w:pPr>
    <w:rPr>
      <w:b/>
      <w:bCs/>
      <w:color w:val="00000A"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49664C"/>
    <w:pPr>
      <w:keepNext/>
      <w:spacing w:line="240" w:lineRule="atLeast"/>
      <w:ind w:firstLine="142"/>
      <w:jc w:val="center"/>
      <w:outlineLvl w:val="3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1A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19B2"/>
    <w:rPr>
      <w:rFonts w:ascii="Times New Roman" w:eastAsia="Times New Roman" w:hAnsi="Times New Roman" w:cs="Times New Roman"/>
      <w:b/>
      <w:bCs/>
      <w:color w:val="00000A"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uiPriority w:val="99"/>
    <w:unhideWhenUsed/>
    <w:qFormat/>
    <w:rsid w:val="00DC19B2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6"/>
    <w:uiPriority w:val="34"/>
    <w:qFormat/>
    <w:rsid w:val="00DC19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5"/>
    <w:uiPriority w:val="34"/>
    <w:qFormat/>
    <w:locked/>
    <w:rsid w:val="00DC19B2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DC19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C19B2"/>
    <w:rPr>
      <w:color w:val="0000FF"/>
      <w:u w:val="single"/>
    </w:rPr>
  </w:style>
  <w:style w:type="character" w:styleId="a8">
    <w:name w:val="Book Title"/>
    <w:basedOn w:val="a0"/>
    <w:uiPriority w:val="33"/>
    <w:qFormat/>
    <w:rsid w:val="00F80F94"/>
    <w:rPr>
      <w:b/>
      <w:bCs/>
      <w:smallCaps/>
      <w:spacing w:val="5"/>
    </w:rPr>
  </w:style>
  <w:style w:type="table" w:styleId="a9">
    <w:name w:val="Table Grid"/>
    <w:basedOn w:val="a1"/>
    <w:uiPriority w:val="59"/>
    <w:rsid w:val="00F80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aliases w:val="Обя,мелкий,мой рабочий,норма,свой,No Spacing1,14 TNR,Без интеБез интервала,Без интервала11,Айгерим,МОЙ СТИЛЬ,исполнитель,No Spacing11,Елжан,Без интерваль,без интервала,Без интервала111,No Spacing2,Исполнитель,Letters,ААА,Эльд,Clips Body"/>
    <w:link w:val="ab"/>
    <w:uiPriority w:val="1"/>
    <w:qFormat/>
    <w:rsid w:val="00F80F94"/>
    <w:pPr>
      <w:spacing w:after="0" w:line="240" w:lineRule="auto"/>
    </w:pPr>
  </w:style>
  <w:style w:type="paragraph" w:styleId="ac">
    <w:name w:val="Body Text"/>
    <w:basedOn w:val="a"/>
    <w:link w:val="ad"/>
    <w:uiPriority w:val="99"/>
    <w:unhideWhenUsed/>
    <w:rsid w:val="00A26D99"/>
    <w:pPr>
      <w:framePr w:hSpace="180" w:wrap="around" w:vAnchor="text" w:hAnchor="text" w:x="396" w:y="1"/>
      <w:contextualSpacing/>
      <w:suppressOverlap/>
      <w:jc w:val="both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26D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5715F8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5715F8"/>
  </w:style>
  <w:style w:type="character" w:customStyle="1" w:styleId="af0">
    <w:name w:val="Текст примечания Знак"/>
    <w:basedOn w:val="a0"/>
    <w:link w:val="af"/>
    <w:uiPriority w:val="99"/>
    <w:rsid w:val="005715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715F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715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715F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15F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4FF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A1E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A1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CA1E0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A1E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unhideWhenUsed/>
    <w:rsid w:val="00B16F90"/>
    <w:pPr>
      <w:jc w:val="both"/>
    </w:pPr>
    <w:rPr>
      <w:rFonts w:eastAsia="Calibri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B16F9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2">
    <w:name w:val="s2"/>
    <w:rsid w:val="00512256"/>
    <w:rPr>
      <w:rFonts w:ascii="Times New Roman" w:hAnsi="Times New Roman" w:cs="Times New Roman" w:hint="default"/>
      <w:color w:val="333399"/>
      <w:u w:val="single"/>
    </w:rPr>
  </w:style>
  <w:style w:type="table" w:customStyle="1" w:styleId="11">
    <w:name w:val="Сетка таблицы1"/>
    <w:basedOn w:val="a1"/>
    <w:next w:val="a9"/>
    <w:uiPriority w:val="59"/>
    <w:rsid w:val="00E73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F97AC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F9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F97AC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F9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C36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685A"/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unhideWhenUsed/>
    <w:rsid w:val="00A658B9"/>
    <w:pPr>
      <w:framePr w:hSpace="180" w:wrap="around" w:vAnchor="text" w:hAnchor="text" w:x="78" w:y="1"/>
      <w:spacing w:line="240" w:lineRule="atLeast"/>
      <w:ind w:firstLine="317"/>
      <w:suppressOverlap/>
      <w:jc w:val="both"/>
    </w:pPr>
    <w:rPr>
      <w:color w:val="000000" w:themeColor="text1"/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A658B9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unhideWhenUsed/>
    <w:rsid w:val="00A658B9"/>
    <w:pPr>
      <w:framePr w:hSpace="180" w:wrap="around" w:vAnchor="text" w:hAnchor="text" w:x="78" w:y="1"/>
      <w:spacing w:line="240" w:lineRule="atLeast"/>
      <w:suppressOverlap/>
      <w:jc w:val="center"/>
    </w:pPr>
    <w:rPr>
      <w:b/>
      <w:color w:val="000000" w:themeColor="text1"/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rsid w:val="00A658B9"/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E1A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66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c">
    <w:name w:val="Normal Indent"/>
    <w:basedOn w:val="a"/>
    <w:uiPriority w:val="99"/>
    <w:unhideWhenUsed/>
    <w:rsid w:val="000E1832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customStyle="1" w:styleId="pj">
    <w:name w:val="pj"/>
    <w:basedOn w:val="a"/>
    <w:rsid w:val="00AE14AE"/>
    <w:pPr>
      <w:ind w:firstLine="400"/>
      <w:jc w:val="both"/>
    </w:pPr>
    <w:rPr>
      <w:rFonts w:eastAsiaTheme="minorEastAsia"/>
      <w:color w:val="000000"/>
      <w:sz w:val="24"/>
      <w:szCs w:val="24"/>
    </w:rPr>
  </w:style>
  <w:style w:type="character" w:customStyle="1" w:styleId="s0">
    <w:name w:val="s0"/>
    <w:basedOn w:val="a0"/>
    <w:rsid w:val="00AE14A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b">
    <w:name w:val="Без интервала Знак"/>
    <w:aliases w:val="Обя Знак,мелкий Знак,мой рабочий Знак,норма Знак,свой Знак,No Spacing1 Знак,14 TNR Знак,Без интеБез интервала Знак,Без интервала11 Знак,Айгерим Знак,МОЙ СТИЛЬ Знак,исполнитель Знак,No Spacing11 Знак,Елжан Знак,Без интерваль Знак"/>
    <w:link w:val="aa"/>
    <w:uiPriority w:val="1"/>
    <w:qFormat/>
    <w:locked/>
    <w:rsid w:val="00454E35"/>
  </w:style>
  <w:style w:type="character" w:customStyle="1" w:styleId="S00">
    <w:name w:val="S0"/>
    <w:basedOn w:val="a0"/>
    <w:uiPriority w:val="99"/>
    <w:rsid w:val="00454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E3088-C9F3-4968-B49B-07267A90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Мұхаметжан Светлана Оралқызы</dc:creator>
  <cp:lastModifiedBy>1</cp:lastModifiedBy>
  <cp:revision>3</cp:revision>
  <cp:lastPrinted>2023-09-15T05:43:00Z</cp:lastPrinted>
  <dcterms:created xsi:type="dcterms:W3CDTF">2023-09-19T11:04:00Z</dcterms:created>
  <dcterms:modified xsi:type="dcterms:W3CDTF">2023-09-19T13:11:00Z</dcterms:modified>
</cp:coreProperties>
</file>